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88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3" w:hRule="atLeast"/>
          <w:jc w:val="center"/>
        </w:trPr>
        <w:tc>
          <w:tcPr>
            <w:tcW w:w="8897" w:type="dxa"/>
            <w:tcBorders>
              <w:tl2br w:val="nil"/>
              <w:tr2bl w:val="nil"/>
            </w:tcBorders>
            <w:noWrap w:val="0"/>
            <w:vAlign w:val="center"/>
          </w:tcPr>
          <w:p>
            <w:pPr>
              <w:widowControl w:val="0"/>
              <w:spacing w:line="360" w:lineRule="auto"/>
              <w:jc w:val="center"/>
              <w:outlineLvl w:val="0"/>
              <w:rPr>
                <w:rFonts w:hint="eastAsia" w:ascii="仿宋" w:hAnsi="仿宋" w:eastAsia="仿宋" w:cs="仿宋"/>
                <w:b/>
                <w:color w:val="auto"/>
                <w:sz w:val="48"/>
                <w:szCs w:val="48"/>
                <w:lang w:val="en-US" w:eastAsia="zh-CN"/>
              </w:rPr>
            </w:pPr>
            <w:bookmarkStart w:id="0" w:name="_Toc26452"/>
            <w:r>
              <w:rPr>
                <w:rFonts w:hint="eastAsia" w:ascii="仿宋" w:hAnsi="仿宋" w:eastAsia="仿宋" w:cs="仿宋"/>
                <w:b/>
                <w:color w:val="auto"/>
                <w:sz w:val="48"/>
                <w:szCs w:val="48"/>
                <w:lang w:val="en-US" w:eastAsia="zh-CN"/>
              </w:rPr>
              <w:t>食用菌栽培及加工</w:t>
            </w:r>
            <w:bookmarkStart w:id="22" w:name="_GoBack"/>
            <w:bookmarkEnd w:id="22"/>
            <w:r>
              <w:rPr>
                <w:rFonts w:hint="eastAsia" w:ascii="仿宋" w:hAnsi="仿宋" w:eastAsia="仿宋" w:cs="仿宋"/>
                <w:b/>
                <w:color w:val="auto"/>
                <w:sz w:val="48"/>
                <w:szCs w:val="48"/>
                <w:lang w:val="en-US" w:eastAsia="zh-CN"/>
              </w:rPr>
              <w:t>项目</w:t>
            </w:r>
          </w:p>
          <w:p>
            <w:pPr>
              <w:widowControl w:val="0"/>
              <w:spacing w:line="360" w:lineRule="auto"/>
              <w:jc w:val="center"/>
              <w:outlineLvl w:val="0"/>
              <w:rPr>
                <w:rFonts w:hint="eastAsia" w:ascii="仿宋" w:hAnsi="仿宋" w:eastAsia="仿宋"/>
                <w:b/>
                <w:bCs/>
                <w:color w:val="auto"/>
                <w:sz w:val="36"/>
                <w:szCs w:val="36"/>
                <w:vertAlign w:val="baseline"/>
                <w:lang w:eastAsia="zh-CN"/>
              </w:rPr>
            </w:pPr>
            <w:r>
              <w:rPr>
                <w:rFonts w:hint="eastAsia" w:ascii="仿宋" w:hAnsi="仿宋" w:eastAsia="仿宋" w:cs="仿宋"/>
                <w:b/>
                <w:color w:val="auto"/>
                <w:sz w:val="48"/>
                <w:szCs w:val="48"/>
                <w:lang w:val="en-US" w:eastAsia="zh-CN"/>
              </w:rPr>
              <w:t>竣工环境保护验收意见</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8897" w:type="dxa"/>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Times New Roman"/>
                <w:b/>
                <w:bCs/>
                <w:color w:val="auto"/>
                <w:sz w:val="36"/>
                <w:szCs w:val="36"/>
                <w:vertAlign w:val="baseline"/>
                <w:lang w:val="en-US" w:eastAsia="zh-CN"/>
              </w:rPr>
            </w:pPr>
            <w:r>
              <w:rPr>
                <w:rFonts w:hint="eastAsia" w:ascii="仿宋" w:hAnsi="仿宋" w:eastAsia="仿宋" w:cs="Times New Roman"/>
                <w:b/>
                <w:bCs/>
                <w:color w:val="auto"/>
                <w:sz w:val="36"/>
                <w:szCs w:val="36"/>
                <w:vertAlign w:val="baseline"/>
                <w:lang w:val="en-US" w:eastAsia="zh-CN"/>
              </w:rPr>
              <w:t>福建嘉田农业开发有限公司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8897" w:type="dxa"/>
            <w:tcBorders>
              <w:tl2br w:val="nil"/>
              <w:tr2bl w:val="nil"/>
            </w:tcBorders>
            <w:noWrap w:val="0"/>
            <w:vAlign w:val="top"/>
          </w:tcPr>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Times New Roman"/>
                <w:b/>
                <w:bCs/>
                <w:color w:val="auto"/>
                <w:sz w:val="36"/>
                <w:szCs w:val="36"/>
                <w:vertAlign w:val="baseline"/>
                <w:lang w:val="en-US" w:eastAsia="zh-CN"/>
              </w:rPr>
            </w:pPr>
            <w:r>
              <w:rPr>
                <w:rFonts w:hint="eastAsia" w:ascii="仿宋" w:hAnsi="仿宋" w:eastAsia="仿宋" w:cs="Times New Roman"/>
                <w:b/>
                <w:bCs/>
                <w:color w:val="auto"/>
                <w:sz w:val="36"/>
                <w:szCs w:val="36"/>
                <w:vertAlign w:val="baseline"/>
                <w:lang w:val="en-US" w:eastAsia="zh-CN"/>
              </w:rPr>
              <w:t>2024年7月27日</w:t>
            </w:r>
          </w:p>
        </w:tc>
      </w:tr>
    </w:tbl>
    <w:p>
      <w:pPr>
        <w:spacing w:after="0" w:line="360" w:lineRule="auto"/>
        <w:jc w:val="center"/>
        <w:rPr>
          <w:rFonts w:hint="eastAsia" w:ascii="Times New Roman" w:hAnsi="Times New Roman" w:eastAsia="仿宋" w:cs="Times New Roman"/>
          <w:b/>
          <w:bCs/>
          <w:color w:val="0000FF"/>
          <w:sz w:val="36"/>
          <w:szCs w:val="36"/>
          <w:lang w:eastAsia="zh-CN"/>
        </w:rPr>
      </w:pPr>
    </w:p>
    <w:p>
      <w:pPr>
        <w:pStyle w:val="10"/>
        <w:rPr>
          <w:rFonts w:hint="eastAsia" w:ascii="Times New Roman" w:hAnsi="Times New Roman" w:eastAsia="仿宋" w:cs="Times New Roman"/>
          <w:b/>
          <w:bCs/>
          <w:color w:val="0000FF"/>
          <w:sz w:val="36"/>
          <w:szCs w:val="36"/>
          <w:lang w:eastAsia="zh-CN"/>
        </w:rPr>
      </w:pPr>
    </w:p>
    <w:p>
      <w:pPr>
        <w:pStyle w:val="10"/>
        <w:rPr>
          <w:rFonts w:hint="eastAsia" w:ascii="Times New Roman" w:hAnsi="Times New Roman" w:eastAsia="仿宋" w:cs="Times New Roman"/>
          <w:b/>
          <w:bCs/>
          <w:color w:val="0000FF"/>
          <w:sz w:val="36"/>
          <w:szCs w:val="36"/>
          <w:lang w:eastAsia="zh-CN"/>
        </w:rPr>
      </w:pPr>
    </w:p>
    <w:p>
      <w:pPr>
        <w:pStyle w:val="10"/>
        <w:rPr>
          <w:rFonts w:hint="eastAsia" w:ascii="Times New Roman" w:hAnsi="Times New Roman" w:eastAsia="仿宋" w:cs="Times New Roman"/>
          <w:b/>
          <w:bCs/>
          <w:color w:val="0000FF"/>
          <w:sz w:val="36"/>
          <w:szCs w:val="36"/>
          <w:lang w:eastAsia="zh-CN"/>
        </w:rPr>
      </w:pPr>
    </w:p>
    <w:p>
      <w:pPr>
        <w:keepNext w:val="0"/>
        <w:keepLines w:val="0"/>
        <w:pageBreakBefore w:val="0"/>
        <w:kinsoku/>
        <w:wordWrap/>
        <w:overflowPunct/>
        <w:topLinePunct w:val="0"/>
        <w:bidi w:val="0"/>
        <w:spacing w:line="360" w:lineRule="auto"/>
        <w:ind w:left="0" w:right="0" w:firstLine="723" w:firstLineChars="200"/>
        <w:jc w:val="center"/>
        <w:textAlignment w:val="auto"/>
        <w:rPr>
          <w:rFonts w:hint="eastAsia" w:ascii="Times New Roman" w:hAnsi="Times New Roman" w:eastAsia="仿宋" w:cs="Times New Roman"/>
          <w:b/>
          <w:bCs/>
          <w:color w:val="auto"/>
          <w:sz w:val="36"/>
          <w:szCs w:val="36"/>
          <w:lang w:eastAsia="zh-CN"/>
        </w:rPr>
      </w:pPr>
      <w:r>
        <w:rPr>
          <w:rFonts w:hint="eastAsia" w:ascii="Times New Roman" w:hAnsi="Times New Roman" w:eastAsia="仿宋" w:cs="Times New Roman"/>
          <w:b/>
          <w:bCs/>
          <w:color w:val="auto"/>
          <w:sz w:val="36"/>
          <w:szCs w:val="36"/>
          <w:lang w:val="en-US" w:eastAsia="zh-CN"/>
        </w:rPr>
        <w:t>食用菌栽培及加工项目</w:t>
      </w:r>
      <w:r>
        <w:rPr>
          <w:rFonts w:hint="eastAsia" w:ascii="Times New Roman" w:hAnsi="Times New Roman" w:eastAsia="仿宋" w:cs="Times New Roman"/>
          <w:b/>
          <w:bCs/>
          <w:color w:val="auto"/>
          <w:sz w:val="36"/>
          <w:szCs w:val="36"/>
          <w:lang w:eastAsia="zh-CN"/>
        </w:rPr>
        <w:t>竣工环境保护验收意见</w:t>
      </w:r>
    </w:p>
    <w:p>
      <w:pPr>
        <w:keepNext w:val="0"/>
        <w:keepLines w:val="0"/>
        <w:pageBreakBefore w:val="0"/>
        <w:tabs>
          <w:tab w:val="left" w:pos="4305"/>
        </w:tabs>
        <w:kinsoku/>
        <w:wordWrap/>
        <w:overflowPunct/>
        <w:topLinePunct w:val="0"/>
        <w:bidi w:val="0"/>
        <w:spacing w:line="360" w:lineRule="auto"/>
        <w:ind w:left="0" w:right="0" w:firstLine="560" w:firstLineChars="200"/>
        <w:textAlignment w:val="auto"/>
        <w:rPr>
          <w:rFonts w:ascii="Times New Roman" w:hAnsi="Times New Roman" w:eastAsia="仿宋"/>
          <w:color w:val="auto"/>
          <w:sz w:val="28"/>
          <w:szCs w:val="28"/>
        </w:rPr>
      </w:pPr>
      <w:r>
        <w:rPr>
          <w:rFonts w:hint="eastAsia" w:ascii="Times New Roman" w:hAnsi="Times New Roman" w:eastAsia="仿宋" w:cs="Times New Roman"/>
          <w:color w:val="auto"/>
          <w:sz w:val="28"/>
          <w:szCs w:val="28"/>
          <w:lang w:val="en-US" w:eastAsia="zh-CN"/>
        </w:rPr>
        <w:t>2024年7月27日，福建嘉田农业开发有限公司根据《食用菌栽培及加工项目竣工</w:t>
      </w:r>
      <w:r>
        <w:rPr>
          <w:rFonts w:ascii="Times New Roman" w:hAnsi="Times New Roman" w:eastAsia="仿宋" w:cs="Times New Roman"/>
          <w:color w:val="auto"/>
          <w:sz w:val="28"/>
          <w:szCs w:val="28"/>
        </w:rPr>
        <w:t>环境保护验收监测报告》并对照《建设项目竣工环境保护验收暂行办法》，严格依照国家有关法律法规、建设项目竣工环境保护验收技术指南、本项目环</w:t>
      </w:r>
      <w:r>
        <w:rPr>
          <w:rFonts w:ascii="Times New Roman" w:hAnsi="Times New Roman" w:eastAsia="仿宋"/>
          <w:color w:val="auto"/>
          <w:sz w:val="28"/>
          <w:szCs w:val="28"/>
        </w:rPr>
        <w:t>境影响评价报告表和审批部门审批决定等要求对本项目进行验收，提出意见如下：</w:t>
      </w:r>
    </w:p>
    <w:p>
      <w:pPr>
        <w:pStyle w:val="11"/>
        <w:keepNext w:val="0"/>
        <w:keepLines w:val="0"/>
        <w:pageBreakBefore w:val="0"/>
        <w:kinsoku/>
        <w:wordWrap/>
        <w:overflowPunct/>
        <w:topLinePunct w:val="0"/>
        <w:bidi w:val="0"/>
        <w:spacing w:before="0" w:beforeLines="0" w:beforeAutospacing="0" w:after="0" w:afterLines="0" w:afterAutospacing="0" w:line="360" w:lineRule="auto"/>
        <w:ind w:left="0" w:right="0" w:firstLine="562" w:firstLineChars="200"/>
        <w:jc w:val="both"/>
        <w:textAlignment w:val="auto"/>
        <w:outlineLvl w:val="0"/>
        <w:rPr>
          <w:rFonts w:ascii="Times New Roman" w:hAnsi="Times New Roman" w:eastAsia="仿宋" w:cs="Times New Roman"/>
          <w:b/>
          <w:bCs/>
          <w:color w:val="auto"/>
          <w:sz w:val="28"/>
          <w:szCs w:val="28"/>
        </w:rPr>
      </w:pPr>
      <w:bookmarkStart w:id="1" w:name="_Toc8309"/>
      <w:r>
        <w:rPr>
          <w:rFonts w:ascii="Times New Roman" w:hAnsi="Times New Roman" w:eastAsia="仿宋" w:cs="Times New Roman"/>
          <w:b/>
          <w:bCs/>
          <w:color w:val="auto"/>
          <w:sz w:val="28"/>
          <w:szCs w:val="28"/>
        </w:rPr>
        <w:t>一、工程建设基本情况</w:t>
      </w:r>
      <w:bookmarkEnd w:id="1"/>
    </w:p>
    <w:p>
      <w:pPr>
        <w:keepNext w:val="0"/>
        <w:keepLines w:val="0"/>
        <w:pageBreakBefore w:val="0"/>
        <w:tabs>
          <w:tab w:val="left" w:pos="4305"/>
        </w:tabs>
        <w:kinsoku/>
        <w:wordWrap/>
        <w:overflowPunct/>
        <w:topLinePunct w:val="0"/>
        <w:bidi w:val="0"/>
        <w:spacing w:line="360" w:lineRule="auto"/>
        <w:ind w:left="0" w:right="0" w:firstLine="560" w:firstLineChars="200"/>
        <w:textAlignment w:val="auto"/>
        <w:rPr>
          <w:rFonts w:ascii="Times New Roman" w:hAnsi="Times New Roman" w:eastAsia="仿宋"/>
          <w:bCs/>
          <w:color w:val="auto"/>
          <w:sz w:val="28"/>
          <w:szCs w:val="28"/>
        </w:rPr>
      </w:pPr>
      <w:r>
        <w:rPr>
          <w:rFonts w:ascii="Times New Roman" w:hAnsi="Times New Roman" w:eastAsia="仿宋"/>
          <w:bCs/>
          <w:color w:val="auto"/>
          <w:sz w:val="28"/>
          <w:szCs w:val="28"/>
        </w:rPr>
        <w:t>(一)建设地点、规模、主要建设内容</w:t>
      </w:r>
    </w:p>
    <w:p>
      <w:pPr>
        <w:keepNext w:val="0"/>
        <w:keepLines w:val="0"/>
        <w:pageBreakBefore w:val="0"/>
        <w:tabs>
          <w:tab w:val="left" w:pos="4305"/>
        </w:tabs>
        <w:kinsoku/>
        <w:wordWrap/>
        <w:overflowPunct/>
        <w:topLinePunct w:val="0"/>
        <w:bidi w:val="0"/>
        <w:spacing w:line="360" w:lineRule="auto"/>
        <w:ind w:left="0" w:right="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福建嘉田农业开发有限公司投资5291万元在福建省漳州市高新区靖城园区建设</w:t>
      </w:r>
      <w:r>
        <w:rPr>
          <w:rFonts w:hint="eastAsia" w:ascii="仿宋" w:hAnsi="仿宋" w:eastAsia="仿宋" w:cs="仿宋"/>
          <w:color w:val="auto"/>
          <w:sz w:val="28"/>
          <w:szCs w:val="28"/>
          <w:lang w:val="en-US" w:eastAsia="zh-CN"/>
        </w:rPr>
        <w:fldChar w:fldCharType="begin"/>
      </w:r>
      <w:r>
        <w:rPr>
          <w:rFonts w:hint="eastAsia" w:ascii="仿宋" w:hAnsi="仿宋" w:eastAsia="仿宋" w:cs="仿宋"/>
          <w:color w:val="auto"/>
          <w:sz w:val="28"/>
          <w:szCs w:val="28"/>
          <w:lang w:val="en-US" w:eastAsia="zh-CN"/>
        </w:rPr>
        <w:instrText xml:space="preserve"> REF 项目名称 \h  \* MERGEFORMAT </w:instrText>
      </w:r>
      <w:r>
        <w:rPr>
          <w:rFonts w:hint="eastAsia" w:ascii="仿宋" w:hAnsi="仿宋" w:eastAsia="仿宋" w:cs="仿宋"/>
          <w:color w:val="auto"/>
          <w:sz w:val="28"/>
          <w:szCs w:val="28"/>
          <w:lang w:val="en-US" w:eastAsia="zh-CN"/>
        </w:rPr>
        <w:fldChar w:fldCharType="separate"/>
      </w:r>
      <w:r>
        <w:rPr>
          <w:rFonts w:hint="eastAsia" w:ascii="仿宋" w:hAnsi="仿宋" w:eastAsia="仿宋" w:cs="仿宋"/>
          <w:color w:val="auto"/>
          <w:sz w:val="28"/>
          <w:szCs w:val="28"/>
          <w:lang w:val="en-US" w:eastAsia="zh-CN"/>
        </w:rPr>
        <w:t>食用菌栽培及加工项目</w:t>
      </w:r>
      <w:r>
        <w:rPr>
          <w:rFonts w:hint="eastAsia" w:ascii="仿宋" w:hAnsi="仿宋" w:eastAsia="仿宋" w:cs="仿宋"/>
          <w:color w:val="auto"/>
          <w:sz w:val="28"/>
          <w:szCs w:val="28"/>
          <w:lang w:val="en-US" w:eastAsia="zh-CN"/>
        </w:rPr>
        <w:fldChar w:fldCharType="end"/>
      </w:r>
      <w:r>
        <w:rPr>
          <w:rFonts w:hint="eastAsia" w:ascii="仿宋" w:hAnsi="仿宋" w:eastAsia="仿宋" w:cs="仿宋"/>
          <w:color w:val="auto"/>
          <w:sz w:val="28"/>
          <w:szCs w:val="28"/>
          <w:lang w:val="en-US" w:eastAsia="zh-CN"/>
        </w:rPr>
        <w:t>，该项目</w:t>
      </w:r>
      <w:r>
        <w:rPr>
          <w:rFonts w:hint="default" w:ascii="仿宋" w:hAnsi="仿宋" w:eastAsia="仿宋" w:cs="仿宋"/>
          <w:color w:val="auto"/>
          <w:sz w:val="28"/>
          <w:szCs w:val="28"/>
          <w:lang w:val="en-US" w:eastAsia="zh-CN"/>
        </w:rPr>
        <w:t>占地面积97978</w:t>
      </w:r>
      <w:r>
        <w:rPr>
          <w:rFonts w:hint="eastAsia" w:ascii="仿宋" w:hAnsi="仿宋" w:eastAsia="仿宋" w:cs="仿宋"/>
          <w:color w:val="auto"/>
          <w:sz w:val="28"/>
          <w:szCs w:val="28"/>
          <w:lang w:val="en-US" w:eastAsia="zh-CN"/>
        </w:rPr>
        <w:t>m</w:t>
      </w:r>
      <w:r>
        <w:rPr>
          <w:rFonts w:hint="eastAsia" w:ascii="仿宋" w:hAnsi="仿宋" w:eastAsia="仿宋" w:cs="仿宋"/>
          <w:color w:val="auto"/>
          <w:sz w:val="28"/>
          <w:szCs w:val="28"/>
          <w:vertAlign w:val="superscript"/>
          <w:lang w:val="en-US" w:eastAsia="zh-CN"/>
        </w:rPr>
        <w:t>2</w:t>
      </w:r>
      <w:r>
        <w:rPr>
          <w:rFonts w:hint="default" w:ascii="仿宋" w:hAnsi="仿宋" w:eastAsia="仿宋" w:cs="仿宋"/>
          <w:color w:val="auto"/>
          <w:sz w:val="28"/>
          <w:szCs w:val="28"/>
          <w:lang w:val="en-US" w:eastAsia="zh-CN"/>
        </w:rPr>
        <w:t>，总建筑面积96865</w:t>
      </w:r>
      <w:r>
        <w:rPr>
          <w:rFonts w:hint="eastAsia" w:ascii="仿宋" w:hAnsi="仿宋" w:eastAsia="仿宋" w:cs="仿宋"/>
          <w:color w:val="auto"/>
          <w:sz w:val="28"/>
          <w:szCs w:val="28"/>
          <w:lang w:val="en-US" w:eastAsia="zh-CN"/>
        </w:rPr>
        <w:t>m</w:t>
      </w:r>
      <w:r>
        <w:rPr>
          <w:rFonts w:hint="eastAsia" w:ascii="仿宋" w:hAnsi="仿宋" w:eastAsia="仿宋" w:cs="仿宋"/>
          <w:color w:val="auto"/>
          <w:sz w:val="28"/>
          <w:szCs w:val="28"/>
          <w:vertAlign w:val="superscript"/>
          <w:lang w:val="en-US" w:eastAsia="zh-CN"/>
        </w:rPr>
        <w:t>2</w:t>
      </w:r>
      <w:r>
        <w:rPr>
          <w:rFonts w:hint="eastAsia" w:ascii="仿宋" w:hAnsi="仿宋" w:eastAsia="仿宋" w:cs="仿宋"/>
          <w:color w:val="auto"/>
          <w:sz w:val="28"/>
          <w:szCs w:val="28"/>
          <w:lang w:val="en-US" w:eastAsia="zh-CN"/>
        </w:rPr>
        <w:t>，生产规模为年工厂化栽培食用菌12000吨。总投资为人民币5294万元，其中环保投资25万元。</w:t>
      </w:r>
    </w:p>
    <w:p>
      <w:pPr>
        <w:keepNext w:val="0"/>
        <w:keepLines w:val="0"/>
        <w:pageBreakBefore w:val="0"/>
        <w:numPr>
          <w:ilvl w:val="0"/>
          <w:numId w:val="1"/>
        </w:numPr>
        <w:kinsoku/>
        <w:wordWrap/>
        <w:overflowPunct/>
        <w:topLinePunct w:val="0"/>
        <w:bidi w:val="0"/>
        <w:spacing w:line="360" w:lineRule="auto"/>
        <w:ind w:left="0" w:right="0" w:firstLine="560" w:firstLineChars="200"/>
        <w:textAlignment w:val="auto"/>
        <w:rPr>
          <w:rFonts w:ascii="Times New Roman" w:hAnsi="Times New Roman" w:eastAsia="仿宋"/>
          <w:bCs/>
          <w:color w:val="auto"/>
          <w:sz w:val="28"/>
          <w:szCs w:val="28"/>
        </w:rPr>
      </w:pPr>
      <w:r>
        <w:rPr>
          <w:rFonts w:ascii="Times New Roman" w:hAnsi="Times New Roman" w:eastAsia="仿宋"/>
          <w:bCs/>
          <w:color w:val="auto"/>
          <w:sz w:val="28"/>
          <w:szCs w:val="28"/>
        </w:rPr>
        <w:t>建设过程及环保审批情况</w:t>
      </w:r>
    </w:p>
    <w:p>
      <w:pPr>
        <w:pStyle w:val="2"/>
        <w:keepNext w:val="0"/>
        <w:keepLines w:val="0"/>
        <w:pageBreakBefore w:val="0"/>
        <w:widowControl w:val="0"/>
        <w:kinsoku/>
        <w:wordWrap/>
        <w:overflowPunct/>
        <w:topLinePunct w:val="0"/>
        <w:autoSpaceDE/>
        <w:autoSpaceDN/>
        <w:bidi w:val="0"/>
        <w:adjustRightInd w:val="0"/>
        <w:snapToGrid w:val="0"/>
        <w:spacing w:line="360" w:lineRule="auto"/>
        <w:ind w:right="0" w:firstLine="560" w:firstLineChars="200"/>
        <w:jc w:val="left"/>
        <w:textAlignment w:val="auto"/>
        <w:rPr>
          <w:rFonts w:hint="eastAsia" w:ascii="仿宋" w:hAnsi="仿宋" w:eastAsia="仿宋" w:cs="仿宋"/>
          <w:color w:val="auto"/>
          <w:spacing w:val="0"/>
          <w:sz w:val="28"/>
          <w:szCs w:val="28"/>
          <w:lang w:val="en-US" w:eastAsia="zh-CN" w:bidi="ar-SA"/>
        </w:rPr>
      </w:pPr>
      <w:r>
        <w:rPr>
          <w:rFonts w:hint="eastAsia" w:ascii="仿宋" w:hAnsi="仿宋" w:eastAsia="仿宋" w:cs="仿宋"/>
          <w:color w:val="auto"/>
          <w:spacing w:val="0"/>
          <w:sz w:val="28"/>
          <w:szCs w:val="28"/>
          <w:lang w:val="en-US" w:eastAsia="zh-CN" w:bidi="ar-SA"/>
        </w:rPr>
        <w:t>福建嘉田农业开发有限公司与2009年8月委托</w:t>
      </w:r>
      <w:r>
        <w:rPr>
          <w:rFonts w:hint="default" w:ascii="仿宋" w:hAnsi="仿宋" w:eastAsia="仿宋" w:cs="仿宋"/>
          <w:color w:val="auto"/>
          <w:spacing w:val="0"/>
          <w:sz w:val="28"/>
          <w:szCs w:val="28"/>
          <w:lang w:val="en-US" w:eastAsia="zh-CN" w:bidi="ar-SA"/>
        </w:rPr>
        <w:t>福建高科环保研究院</w:t>
      </w:r>
      <w:r>
        <w:rPr>
          <w:rFonts w:hint="eastAsia" w:ascii="仿宋" w:hAnsi="仿宋" w:eastAsia="仿宋" w:cs="仿宋"/>
          <w:color w:val="auto"/>
          <w:spacing w:val="0"/>
          <w:sz w:val="28"/>
          <w:szCs w:val="28"/>
          <w:lang w:val="en-US" w:eastAsia="zh-CN" w:bidi="ar-SA"/>
        </w:rPr>
        <w:t>编制《</w:t>
      </w:r>
      <w:r>
        <w:rPr>
          <w:rFonts w:hint="default" w:ascii="仿宋" w:hAnsi="仿宋" w:eastAsia="仿宋" w:cs="仿宋"/>
          <w:color w:val="auto"/>
          <w:spacing w:val="0"/>
          <w:sz w:val="28"/>
          <w:szCs w:val="28"/>
          <w:lang w:val="en-US" w:eastAsia="zh-CN" w:bidi="ar-SA"/>
        </w:rPr>
        <w:t>食用菌栽培及农副产品加工项目环境影响报告表</w:t>
      </w:r>
      <w:r>
        <w:rPr>
          <w:rFonts w:hint="eastAsia" w:ascii="仿宋" w:hAnsi="仿宋" w:eastAsia="仿宋" w:cs="仿宋"/>
          <w:color w:val="auto"/>
          <w:spacing w:val="0"/>
          <w:sz w:val="28"/>
          <w:szCs w:val="28"/>
          <w:lang w:val="en-US" w:eastAsia="zh-CN" w:bidi="ar-SA"/>
        </w:rPr>
        <w:t>》，并于2009年9月通过原</w:t>
      </w:r>
      <w:r>
        <w:rPr>
          <w:rFonts w:hint="default" w:ascii="仿宋" w:hAnsi="仿宋" w:eastAsia="仿宋" w:cs="仿宋"/>
          <w:color w:val="auto"/>
          <w:spacing w:val="0"/>
          <w:sz w:val="28"/>
          <w:szCs w:val="28"/>
          <w:lang w:val="en-US" w:eastAsia="zh-CN" w:bidi="ar-SA"/>
        </w:rPr>
        <w:t>南靖县环境保护局</w:t>
      </w:r>
      <w:r>
        <w:rPr>
          <w:rFonts w:hint="eastAsia" w:ascii="仿宋" w:hAnsi="仿宋" w:eastAsia="仿宋" w:cs="仿宋"/>
          <w:color w:val="auto"/>
          <w:spacing w:val="0"/>
          <w:sz w:val="28"/>
          <w:szCs w:val="28"/>
          <w:lang w:val="en-US" w:eastAsia="zh-CN" w:bidi="ar-SA"/>
        </w:rPr>
        <w:t>审批，审批编号为：</w:t>
      </w:r>
      <w:r>
        <w:rPr>
          <w:rFonts w:hint="default" w:ascii="仿宋" w:hAnsi="仿宋" w:eastAsia="仿宋" w:cs="仿宋"/>
          <w:color w:val="auto"/>
          <w:spacing w:val="0"/>
          <w:sz w:val="28"/>
          <w:szCs w:val="28"/>
          <w:lang w:val="en-US" w:eastAsia="zh-CN" w:bidi="ar-SA"/>
        </w:rPr>
        <w:t>2009059</w:t>
      </w:r>
      <w:r>
        <w:rPr>
          <w:rFonts w:hint="eastAsia" w:ascii="仿宋" w:hAnsi="仿宋" w:eastAsia="仿宋" w:cs="仿宋"/>
          <w:color w:val="auto"/>
          <w:spacing w:val="0"/>
          <w:sz w:val="28"/>
          <w:szCs w:val="28"/>
          <w:lang w:val="en-US" w:eastAsia="zh-CN" w:bidi="ar-SA"/>
        </w:rPr>
        <w:t>。</w:t>
      </w:r>
    </w:p>
    <w:p>
      <w:pPr>
        <w:pStyle w:val="2"/>
        <w:keepNext w:val="0"/>
        <w:keepLines w:val="0"/>
        <w:pageBreakBefore w:val="0"/>
        <w:widowControl w:val="0"/>
        <w:kinsoku/>
        <w:wordWrap/>
        <w:overflowPunct/>
        <w:topLinePunct w:val="0"/>
        <w:autoSpaceDE/>
        <w:autoSpaceDN/>
        <w:bidi w:val="0"/>
        <w:adjustRightInd w:val="0"/>
        <w:snapToGrid w:val="0"/>
        <w:spacing w:line="360" w:lineRule="auto"/>
        <w:ind w:right="0" w:firstLine="560" w:firstLineChars="200"/>
        <w:jc w:val="left"/>
        <w:textAlignment w:val="auto"/>
        <w:rPr>
          <w:rFonts w:hint="eastAsia" w:ascii="仿宋" w:hAnsi="仿宋" w:eastAsia="仿宋" w:cs="仿宋"/>
          <w:color w:val="auto"/>
          <w:spacing w:val="0"/>
          <w:sz w:val="28"/>
          <w:szCs w:val="28"/>
          <w:lang w:val="en-US" w:eastAsia="zh-CN" w:bidi="ar-SA"/>
        </w:rPr>
      </w:pPr>
      <w:r>
        <w:rPr>
          <w:rFonts w:hint="eastAsia" w:ascii="仿宋" w:hAnsi="仿宋" w:eastAsia="仿宋" w:cs="仿宋"/>
          <w:color w:val="auto"/>
          <w:spacing w:val="0"/>
          <w:sz w:val="28"/>
          <w:szCs w:val="28"/>
          <w:lang w:val="en-US" w:eastAsia="zh-CN" w:bidi="ar-SA"/>
        </w:rPr>
        <w:t>后因</w:t>
      </w:r>
      <w:r>
        <w:rPr>
          <w:rFonts w:hint="default" w:ascii="仿宋" w:hAnsi="仿宋" w:eastAsia="仿宋" w:cs="仿宋"/>
          <w:color w:val="auto"/>
          <w:spacing w:val="0"/>
          <w:sz w:val="28"/>
          <w:szCs w:val="28"/>
          <w:lang w:val="en-US" w:eastAsia="zh-CN" w:bidi="ar-SA"/>
        </w:rPr>
        <w:t>产品种类和产量减少、锅炉设备数量减少、锅炉燃料发生变化，项目实际污染物排放情况发生改变，</w:t>
      </w:r>
      <w:r>
        <w:rPr>
          <w:rFonts w:hint="eastAsia" w:ascii="仿宋" w:hAnsi="仿宋" w:eastAsia="仿宋" w:cs="仿宋"/>
          <w:color w:val="auto"/>
          <w:spacing w:val="0"/>
          <w:sz w:val="28"/>
          <w:szCs w:val="28"/>
          <w:lang w:val="en-US" w:eastAsia="zh-CN" w:bidi="ar-SA"/>
        </w:rPr>
        <w:t>于</w:t>
      </w:r>
      <w:r>
        <w:rPr>
          <w:rFonts w:hint="default" w:ascii="仿宋" w:hAnsi="仿宋" w:eastAsia="仿宋" w:cs="仿宋"/>
          <w:color w:val="auto"/>
          <w:spacing w:val="0"/>
          <w:sz w:val="28"/>
          <w:szCs w:val="28"/>
          <w:lang w:val="en-US" w:eastAsia="zh-CN" w:bidi="ar-SA"/>
        </w:rPr>
        <w:t>2013年5月</w:t>
      </w:r>
      <w:r>
        <w:rPr>
          <w:rFonts w:hint="eastAsia" w:ascii="仿宋" w:hAnsi="仿宋" w:eastAsia="仿宋" w:cs="仿宋"/>
          <w:color w:val="auto"/>
          <w:spacing w:val="0"/>
          <w:sz w:val="28"/>
          <w:szCs w:val="28"/>
          <w:lang w:val="en-US" w:eastAsia="zh-CN" w:bidi="ar-SA"/>
        </w:rPr>
        <w:t>委托</w:t>
      </w:r>
      <w:r>
        <w:rPr>
          <w:rFonts w:hint="default" w:ascii="仿宋" w:hAnsi="仿宋" w:eastAsia="仿宋" w:cs="仿宋"/>
          <w:color w:val="auto"/>
          <w:spacing w:val="0"/>
          <w:sz w:val="28"/>
          <w:szCs w:val="28"/>
          <w:lang w:val="en-US" w:eastAsia="zh-CN" w:bidi="ar-SA"/>
        </w:rPr>
        <w:t>河南兰森环保科技有限公司编制</w:t>
      </w:r>
      <w:r>
        <w:rPr>
          <w:rFonts w:hint="eastAsia" w:ascii="仿宋" w:hAnsi="仿宋" w:eastAsia="仿宋" w:cs="仿宋"/>
          <w:color w:val="auto"/>
          <w:spacing w:val="0"/>
          <w:sz w:val="28"/>
          <w:szCs w:val="28"/>
          <w:lang w:val="en-US" w:eastAsia="zh-CN" w:bidi="ar-SA"/>
        </w:rPr>
        <w:t>《</w:t>
      </w:r>
      <w:r>
        <w:rPr>
          <w:rFonts w:hint="default" w:ascii="仿宋" w:hAnsi="仿宋" w:eastAsia="仿宋" w:cs="仿宋"/>
          <w:color w:val="auto"/>
          <w:spacing w:val="0"/>
          <w:sz w:val="28"/>
          <w:szCs w:val="28"/>
          <w:lang w:val="en-US" w:eastAsia="zh-CN" w:bidi="ar-SA"/>
        </w:rPr>
        <w:t>食用菌栽培及农副产品加工项目一期工程环境影响后评估</w:t>
      </w:r>
      <w:r>
        <w:rPr>
          <w:rFonts w:hint="eastAsia" w:ascii="仿宋" w:hAnsi="仿宋" w:eastAsia="仿宋" w:cs="仿宋"/>
          <w:color w:val="auto"/>
          <w:spacing w:val="0"/>
          <w:sz w:val="28"/>
          <w:szCs w:val="28"/>
          <w:lang w:val="en-US" w:eastAsia="zh-CN" w:bidi="ar-SA"/>
        </w:rPr>
        <w:t>》</w:t>
      </w:r>
      <w:bookmarkStart w:id="2" w:name="周边情况"/>
      <w:r>
        <w:rPr>
          <w:rFonts w:hint="eastAsia" w:ascii="仿宋" w:hAnsi="仿宋" w:eastAsia="仿宋" w:cs="仿宋"/>
          <w:color w:val="auto"/>
          <w:spacing w:val="0"/>
          <w:sz w:val="28"/>
          <w:szCs w:val="28"/>
          <w:lang w:val="en-US" w:eastAsia="zh-CN" w:bidi="ar-SA"/>
        </w:rPr>
        <w:t>，同年原南靖县环境监察大队针对其展开竣工环境保护验收，并于2013年12月通过验收，2014年2月取得</w:t>
      </w:r>
      <w:r>
        <w:rPr>
          <w:rFonts w:hint="default" w:ascii="仿宋" w:hAnsi="仿宋" w:eastAsia="仿宋" w:cs="仿宋"/>
          <w:color w:val="auto"/>
          <w:spacing w:val="0"/>
          <w:sz w:val="28"/>
          <w:szCs w:val="28"/>
          <w:lang w:val="en-US" w:eastAsia="zh-CN" w:bidi="ar-SA"/>
        </w:rPr>
        <w:t>原南靖县环境保护局</w:t>
      </w:r>
      <w:r>
        <w:rPr>
          <w:rFonts w:hint="eastAsia" w:ascii="仿宋" w:hAnsi="仿宋" w:eastAsia="仿宋" w:cs="仿宋"/>
          <w:color w:val="auto"/>
          <w:spacing w:val="0"/>
          <w:sz w:val="28"/>
          <w:szCs w:val="28"/>
          <w:lang w:val="en-US" w:eastAsia="zh-CN" w:bidi="ar-SA"/>
        </w:rPr>
        <w:t>验收批复，批复编号为：</w:t>
      </w:r>
      <w:r>
        <w:rPr>
          <w:rFonts w:hint="default" w:ascii="仿宋" w:hAnsi="仿宋" w:eastAsia="仿宋" w:cs="仿宋"/>
          <w:color w:val="auto"/>
          <w:spacing w:val="0"/>
          <w:sz w:val="28"/>
          <w:szCs w:val="28"/>
          <w:lang w:val="en-US" w:eastAsia="zh-CN" w:bidi="ar-SA"/>
        </w:rPr>
        <w:t>靖环验【2014】01号</w:t>
      </w:r>
      <w:r>
        <w:rPr>
          <w:rFonts w:hint="eastAsia" w:ascii="仿宋" w:hAnsi="仿宋" w:eastAsia="仿宋" w:cs="仿宋"/>
          <w:color w:val="auto"/>
          <w:spacing w:val="0"/>
          <w:sz w:val="28"/>
          <w:szCs w:val="28"/>
          <w:lang w:val="en-US" w:eastAsia="zh-CN" w:bidi="ar-SA"/>
        </w:rPr>
        <w:t>。</w:t>
      </w:r>
    </w:p>
    <w:bookmarkEnd w:id="2"/>
    <w:p>
      <w:pPr>
        <w:pStyle w:val="2"/>
        <w:keepNext w:val="0"/>
        <w:keepLines w:val="0"/>
        <w:pageBreakBefore w:val="0"/>
        <w:widowControl w:val="0"/>
        <w:kinsoku/>
        <w:wordWrap/>
        <w:overflowPunct/>
        <w:topLinePunct w:val="0"/>
        <w:autoSpaceDE/>
        <w:autoSpaceDN/>
        <w:bidi w:val="0"/>
        <w:adjustRightInd w:val="0"/>
        <w:snapToGrid w:val="0"/>
        <w:spacing w:line="360" w:lineRule="auto"/>
        <w:ind w:right="0" w:firstLine="560" w:firstLineChars="200"/>
        <w:jc w:val="left"/>
        <w:textAlignment w:val="auto"/>
        <w:rPr>
          <w:rFonts w:hint="eastAsia" w:ascii="仿宋" w:hAnsi="仿宋" w:eastAsia="仿宋" w:cs="仿宋"/>
          <w:color w:val="auto"/>
          <w:spacing w:val="0"/>
          <w:sz w:val="28"/>
          <w:szCs w:val="28"/>
          <w:lang w:val="en-US" w:eastAsia="zh-CN" w:bidi="ar-SA"/>
        </w:rPr>
      </w:pPr>
      <w:r>
        <w:rPr>
          <w:rFonts w:hint="eastAsia" w:ascii="仿宋" w:hAnsi="仿宋" w:eastAsia="仿宋" w:cs="仿宋"/>
          <w:color w:val="auto"/>
          <w:spacing w:val="0"/>
          <w:sz w:val="28"/>
          <w:szCs w:val="28"/>
          <w:lang w:val="en-US" w:eastAsia="zh-CN" w:bidi="ar-SA"/>
        </w:rPr>
        <w:t>2023年11月针对</w:t>
      </w:r>
      <w:r>
        <w:rPr>
          <w:rFonts w:hint="default" w:ascii="仿宋" w:hAnsi="仿宋" w:eastAsia="仿宋" w:cs="仿宋"/>
          <w:color w:val="auto"/>
          <w:spacing w:val="0"/>
          <w:sz w:val="28"/>
          <w:szCs w:val="28"/>
          <w:lang w:val="en-US" w:eastAsia="zh-CN" w:bidi="ar-SA"/>
        </w:rPr>
        <w:t>《食用菌栽培及农副产品加工项目环境影响报告表》</w:t>
      </w:r>
      <w:r>
        <w:rPr>
          <w:rFonts w:hint="eastAsia" w:ascii="仿宋" w:hAnsi="仿宋" w:eastAsia="仿宋" w:cs="仿宋"/>
          <w:color w:val="auto"/>
          <w:spacing w:val="0"/>
          <w:sz w:val="28"/>
          <w:szCs w:val="28"/>
          <w:lang w:val="en-US" w:eastAsia="zh-CN" w:bidi="ar-SA"/>
        </w:rPr>
        <w:t>编制《</w:t>
      </w:r>
      <w:r>
        <w:rPr>
          <w:rFonts w:hint="default" w:ascii="仿宋" w:hAnsi="仿宋" w:eastAsia="仿宋" w:cs="仿宋"/>
          <w:color w:val="auto"/>
          <w:spacing w:val="0"/>
          <w:sz w:val="28"/>
          <w:szCs w:val="28"/>
          <w:lang w:val="en-US" w:eastAsia="zh-CN" w:bidi="ar-SA"/>
        </w:rPr>
        <w:t>食用菌栽培及农副产品加工项目</w:t>
      </w:r>
      <w:r>
        <w:rPr>
          <w:rFonts w:hint="eastAsia" w:ascii="仿宋" w:hAnsi="仿宋" w:eastAsia="仿宋" w:cs="仿宋"/>
          <w:color w:val="auto"/>
          <w:spacing w:val="0"/>
          <w:sz w:val="28"/>
          <w:szCs w:val="28"/>
          <w:lang w:val="en-US" w:eastAsia="zh-CN" w:bidi="ar-SA"/>
        </w:rPr>
        <w:t>竣工环境保护验收报告》，开展自主验收会议并通过验收。</w:t>
      </w:r>
    </w:p>
    <w:p>
      <w:pPr>
        <w:pStyle w:val="2"/>
        <w:keepNext w:val="0"/>
        <w:keepLines w:val="0"/>
        <w:pageBreakBefore w:val="0"/>
        <w:widowControl w:val="0"/>
        <w:kinsoku/>
        <w:wordWrap/>
        <w:overflowPunct/>
        <w:topLinePunct w:val="0"/>
        <w:autoSpaceDE/>
        <w:autoSpaceDN/>
        <w:bidi w:val="0"/>
        <w:adjustRightInd w:val="0"/>
        <w:snapToGrid w:val="0"/>
        <w:spacing w:line="360" w:lineRule="auto"/>
        <w:ind w:right="0" w:firstLine="560" w:firstLineChars="200"/>
        <w:jc w:val="left"/>
        <w:textAlignment w:val="auto"/>
        <w:rPr>
          <w:rFonts w:hint="eastAsia" w:ascii="仿宋" w:hAnsi="仿宋" w:eastAsia="仿宋" w:cs="仿宋"/>
          <w:color w:val="auto"/>
          <w:spacing w:val="0"/>
          <w:sz w:val="28"/>
          <w:szCs w:val="28"/>
          <w:lang w:val="en-US" w:eastAsia="zh-CN" w:bidi="ar-SA"/>
        </w:rPr>
      </w:pPr>
      <w:r>
        <w:rPr>
          <w:rFonts w:hint="eastAsia" w:ascii="仿宋" w:hAnsi="仿宋" w:eastAsia="仿宋" w:cs="仿宋"/>
          <w:color w:val="auto"/>
          <w:spacing w:val="0"/>
          <w:sz w:val="28"/>
          <w:szCs w:val="28"/>
          <w:lang w:val="en-US" w:eastAsia="zh-CN" w:bidi="ar-SA"/>
        </w:rPr>
        <w:t>2024年4月23日，漳州市生态环境局组织执法人员依法对《</w:t>
      </w:r>
      <w:r>
        <w:rPr>
          <w:rFonts w:hint="default" w:ascii="仿宋" w:hAnsi="仿宋" w:eastAsia="仿宋" w:cs="仿宋"/>
          <w:color w:val="auto"/>
          <w:spacing w:val="0"/>
          <w:sz w:val="28"/>
          <w:szCs w:val="28"/>
          <w:lang w:val="en-US" w:eastAsia="zh-CN" w:bidi="ar-SA"/>
        </w:rPr>
        <w:t>食用菌栽培及农副产品加工项目</w:t>
      </w:r>
      <w:r>
        <w:rPr>
          <w:rFonts w:hint="eastAsia" w:ascii="仿宋" w:hAnsi="仿宋" w:eastAsia="仿宋" w:cs="仿宋"/>
          <w:color w:val="auto"/>
          <w:spacing w:val="0"/>
          <w:sz w:val="28"/>
          <w:szCs w:val="28"/>
          <w:lang w:val="en-US" w:eastAsia="zh-CN" w:bidi="ar-SA"/>
        </w:rPr>
        <w:t>竣工环境保护验收报告》情况进行检查，检查发现公司存在环境问题。根据2024年5月28日漳州市生态环境局高新区分局对福建嘉田农业开发有限公司下达的《限期改正通知书》，需对厂区现状进行重新验收。</w:t>
      </w:r>
    </w:p>
    <w:p>
      <w:pPr>
        <w:keepNext w:val="0"/>
        <w:keepLines w:val="0"/>
        <w:pageBreakBefore w:val="0"/>
        <w:tabs>
          <w:tab w:val="left" w:pos="4305"/>
        </w:tabs>
        <w:kinsoku/>
        <w:wordWrap/>
        <w:overflowPunct/>
        <w:topLinePunct w:val="0"/>
        <w:bidi w:val="0"/>
        <w:spacing w:line="360" w:lineRule="auto"/>
        <w:ind w:left="0" w:right="0" w:firstLine="560" w:firstLineChars="200"/>
        <w:textAlignment w:val="auto"/>
        <w:rPr>
          <w:rFonts w:hint="eastAsia" w:ascii="仿宋" w:hAnsi="仿宋" w:eastAsia="仿宋" w:cs="仿宋"/>
          <w:color w:val="auto"/>
          <w:spacing w:val="0"/>
          <w:sz w:val="28"/>
          <w:szCs w:val="28"/>
          <w:lang w:val="en-US" w:eastAsia="zh-CN" w:bidi="ar-SA"/>
        </w:rPr>
      </w:pPr>
      <w:r>
        <w:rPr>
          <w:rFonts w:hint="eastAsia" w:ascii="仿宋" w:hAnsi="仿宋" w:eastAsia="仿宋" w:cs="仿宋"/>
          <w:color w:val="auto"/>
          <w:spacing w:val="0"/>
          <w:sz w:val="28"/>
          <w:szCs w:val="28"/>
          <w:lang w:val="en-US" w:eastAsia="zh-CN" w:bidi="ar-SA"/>
        </w:rPr>
        <w:t>2024年6月委托福建净安环境科技有限公司针对现状锅炉情况编制《</w:t>
      </w:r>
      <w:r>
        <w:rPr>
          <w:rFonts w:hint="default" w:ascii="仿宋" w:hAnsi="仿宋" w:eastAsia="仿宋" w:cs="仿宋"/>
          <w:color w:val="auto"/>
          <w:spacing w:val="0"/>
          <w:sz w:val="28"/>
          <w:szCs w:val="28"/>
          <w:lang w:val="en-US" w:eastAsia="zh-CN" w:bidi="ar-SA"/>
        </w:rPr>
        <w:t>食用菌栽培及农副产品加工项目</w:t>
      </w:r>
      <w:r>
        <w:rPr>
          <w:rFonts w:hint="eastAsia" w:ascii="仿宋" w:hAnsi="仿宋" w:eastAsia="仿宋" w:cs="仿宋"/>
          <w:color w:val="auto"/>
          <w:spacing w:val="0"/>
          <w:sz w:val="28"/>
          <w:szCs w:val="28"/>
          <w:lang w:val="en-US" w:eastAsia="zh-CN" w:bidi="ar-SA"/>
        </w:rPr>
        <w:t>环境影响补充说明》。</w:t>
      </w:r>
    </w:p>
    <w:p>
      <w:pPr>
        <w:keepNext w:val="0"/>
        <w:keepLines w:val="0"/>
        <w:pageBreakBefore w:val="0"/>
        <w:kinsoku/>
        <w:wordWrap/>
        <w:overflowPunct/>
        <w:topLinePunct w:val="0"/>
        <w:bidi w:val="0"/>
        <w:spacing w:line="360" w:lineRule="auto"/>
        <w:ind w:left="0" w:right="0" w:firstLine="560" w:firstLineChars="200"/>
        <w:textAlignment w:val="auto"/>
        <w:rPr>
          <w:rFonts w:ascii="Times New Roman" w:hAnsi="Times New Roman" w:eastAsia="仿宋"/>
          <w:color w:val="auto"/>
          <w:sz w:val="28"/>
          <w:szCs w:val="28"/>
        </w:rPr>
      </w:pPr>
      <w:r>
        <w:rPr>
          <w:rFonts w:ascii="Times New Roman" w:hAnsi="Times New Roman" w:eastAsia="仿宋"/>
          <w:color w:val="auto"/>
          <w:sz w:val="28"/>
          <w:szCs w:val="28"/>
        </w:rPr>
        <w:t>(三)投资情况</w:t>
      </w:r>
    </w:p>
    <w:p>
      <w:pPr>
        <w:keepNext w:val="0"/>
        <w:keepLines w:val="0"/>
        <w:pageBreakBefore w:val="0"/>
        <w:kinsoku/>
        <w:wordWrap/>
        <w:overflowPunct/>
        <w:topLinePunct w:val="0"/>
        <w:bidi w:val="0"/>
        <w:spacing w:line="360" w:lineRule="auto"/>
        <w:ind w:left="0" w:right="0" w:firstLine="560" w:firstLineChars="200"/>
        <w:textAlignment w:val="auto"/>
        <w:rPr>
          <w:rFonts w:ascii="Times New Roman" w:hAnsi="Times New Roman" w:eastAsia="仿宋"/>
          <w:color w:val="auto"/>
          <w:sz w:val="28"/>
          <w:szCs w:val="28"/>
        </w:rPr>
      </w:pPr>
      <w:r>
        <w:rPr>
          <w:rFonts w:hint="default" w:ascii="Times New Roman" w:hAnsi="Times New Roman" w:eastAsia="仿宋"/>
          <w:color w:val="auto"/>
          <w:sz w:val="28"/>
          <w:szCs w:val="28"/>
          <w:lang w:val="en-US" w:eastAsia="zh-CN"/>
        </w:rPr>
        <w:t>项目</w:t>
      </w:r>
      <w:r>
        <w:rPr>
          <w:rFonts w:hint="eastAsia" w:ascii="Times New Roman" w:hAnsi="Times New Roman" w:eastAsia="仿宋"/>
          <w:color w:val="auto"/>
          <w:sz w:val="28"/>
          <w:szCs w:val="28"/>
          <w:lang w:val="en-US" w:eastAsia="zh-CN"/>
        </w:rPr>
        <w:t>环评设计总投资7600万元，环保投资60万元。实际</w:t>
      </w:r>
      <w:r>
        <w:rPr>
          <w:rFonts w:hint="eastAsia" w:ascii="Times New Roman" w:hAnsi="Times New Roman" w:eastAsia="仿宋"/>
          <w:color w:val="auto"/>
          <w:sz w:val="28"/>
          <w:szCs w:val="28"/>
          <w:lang w:val="en-US" w:eastAsia="zh-CN"/>
        </w:rPr>
        <w:t>总投资5291万元，环保投资25万元</w:t>
      </w:r>
      <w:r>
        <w:rPr>
          <w:rFonts w:hint="eastAsia" w:ascii="Times New Roman" w:hAnsi="Times New Roman" w:eastAsia="仿宋"/>
          <w:color w:val="auto"/>
          <w:sz w:val="28"/>
          <w:szCs w:val="28"/>
          <w:lang w:val="en-US" w:eastAsia="zh-CN"/>
        </w:rPr>
        <w:t>。</w:t>
      </w:r>
    </w:p>
    <w:p>
      <w:pPr>
        <w:keepNext w:val="0"/>
        <w:keepLines w:val="0"/>
        <w:pageBreakBefore w:val="0"/>
        <w:tabs>
          <w:tab w:val="left" w:pos="4305"/>
        </w:tabs>
        <w:kinsoku/>
        <w:wordWrap/>
        <w:overflowPunct/>
        <w:topLinePunct w:val="0"/>
        <w:bidi w:val="0"/>
        <w:spacing w:line="360" w:lineRule="auto"/>
        <w:ind w:left="0" w:right="0" w:firstLine="560" w:firstLineChars="200"/>
        <w:textAlignment w:val="auto"/>
        <w:rPr>
          <w:rFonts w:ascii="Times New Roman" w:hAnsi="Times New Roman" w:eastAsia="仿宋" w:cs="Times New Roman"/>
          <w:bCs/>
          <w:color w:val="auto"/>
          <w:sz w:val="28"/>
          <w:szCs w:val="28"/>
        </w:rPr>
      </w:pPr>
      <w:r>
        <w:rPr>
          <w:rFonts w:ascii="Times New Roman" w:hAnsi="Times New Roman" w:eastAsia="仿宋"/>
          <w:bCs/>
          <w:color w:val="auto"/>
          <w:sz w:val="28"/>
          <w:szCs w:val="28"/>
        </w:rPr>
        <w:t>(四)验收</w:t>
      </w:r>
      <w:r>
        <w:rPr>
          <w:rFonts w:ascii="Times New Roman" w:hAnsi="Times New Roman" w:eastAsia="仿宋" w:cs="Times New Roman"/>
          <w:bCs/>
          <w:color w:val="auto"/>
          <w:sz w:val="28"/>
          <w:szCs w:val="28"/>
        </w:rPr>
        <w:t>范围</w:t>
      </w:r>
    </w:p>
    <w:p>
      <w:pPr>
        <w:keepNext w:val="0"/>
        <w:keepLines w:val="0"/>
        <w:pageBreakBefore w:val="0"/>
        <w:tabs>
          <w:tab w:val="left" w:pos="4305"/>
        </w:tabs>
        <w:kinsoku/>
        <w:wordWrap/>
        <w:overflowPunct/>
        <w:topLinePunct w:val="0"/>
        <w:bidi w:val="0"/>
        <w:spacing w:line="360" w:lineRule="auto"/>
        <w:ind w:left="0" w:right="0" w:firstLine="560" w:firstLineChars="200"/>
        <w:textAlignment w:val="auto"/>
        <w:rPr>
          <w:rFonts w:hint="eastAsia" w:ascii="Times New Roman" w:hAnsi="Times New Roman" w:eastAsia="仿宋" w:cs="Times New Roman"/>
          <w:bCs/>
          <w:color w:val="auto"/>
          <w:sz w:val="28"/>
          <w:szCs w:val="28"/>
          <w:lang w:val="en-US" w:eastAsia="zh-CN"/>
        </w:rPr>
      </w:pPr>
      <w:bookmarkStart w:id="3" w:name="_Toc13175"/>
      <w:r>
        <w:rPr>
          <w:rFonts w:hint="eastAsia" w:ascii="Times New Roman" w:hAnsi="Times New Roman" w:eastAsia="仿宋" w:cs="Times New Roman"/>
          <w:bCs/>
          <w:color w:val="auto"/>
          <w:sz w:val="28"/>
          <w:szCs w:val="28"/>
          <w:lang w:val="en-US" w:eastAsia="zh-CN"/>
        </w:rPr>
        <w:t>福建嘉田农业开发有限公司食用菌栽培及加工项目选址于福建省漳州市高新区靖城园区，根据环评设计，该项目年产工厂化栽培食用菌12000吨、年加工各类农副产品16000吨，目前该项目不再加工各类农副产品，仅年工厂化栽培食用菌12000吨，本次验收针对年工厂化栽培食用菌12000吨生产线和配套工程以及厂区现状进行整体验收</w:t>
      </w:r>
      <w:r>
        <w:rPr>
          <w:rFonts w:hint="default" w:ascii="Times New Roman" w:hAnsi="Times New Roman" w:eastAsia="仿宋" w:cs="Times New Roman"/>
          <w:bCs/>
          <w:color w:val="auto"/>
          <w:sz w:val="28"/>
          <w:szCs w:val="28"/>
          <w:lang w:val="en-US" w:eastAsia="zh-CN"/>
        </w:rPr>
        <w:t>。</w:t>
      </w:r>
      <w:bookmarkEnd w:id="3"/>
    </w:p>
    <w:p>
      <w:pPr>
        <w:pStyle w:val="11"/>
        <w:keepNext w:val="0"/>
        <w:keepLines w:val="0"/>
        <w:pageBreakBefore w:val="0"/>
        <w:kinsoku/>
        <w:wordWrap/>
        <w:overflowPunct/>
        <w:topLinePunct w:val="0"/>
        <w:bidi w:val="0"/>
        <w:spacing w:before="0" w:beforeLines="0" w:beforeAutospacing="0" w:after="0" w:afterLines="0" w:afterAutospacing="0" w:line="360" w:lineRule="auto"/>
        <w:ind w:left="0" w:right="0" w:firstLine="562" w:firstLineChars="200"/>
        <w:jc w:val="both"/>
        <w:textAlignment w:val="auto"/>
        <w:outlineLvl w:val="0"/>
        <w:rPr>
          <w:rFonts w:ascii="Times New Roman" w:hAnsi="Times New Roman" w:eastAsia="仿宋" w:cs="Times New Roman"/>
          <w:b/>
          <w:bCs/>
          <w:color w:val="auto"/>
          <w:sz w:val="28"/>
          <w:szCs w:val="28"/>
        </w:rPr>
      </w:pPr>
      <w:bookmarkStart w:id="4" w:name="_Toc17647"/>
      <w:r>
        <w:rPr>
          <w:rFonts w:ascii="Times New Roman" w:hAnsi="Times New Roman" w:eastAsia="仿宋" w:cs="Times New Roman"/>
          <w:b/>
          <w:bCs/>
          <w:color w:val="auto"/>
          <w:sz w:val="28"/>
          <w:szCs w:val="28"/>
        </w:rPr>
        <w:t>二、工程变动情况</w:t>
      </w:r>
      <w:bookmarkEnd w:id="4"/>
    </w:p>
    <w:p>
      <w:pPr>
        <w:keepNext w:val="0"/>
        <w:keepLines w:val="0"/>
        <w:pageBreakBefore w:val="0"/>
        <w:widowControl w:val="0"/>
        <w:kinsoku/>
        <w:wordWrap/>
        <w:overflowPunct/>
        <w:topLinePunct w:val="0"/>
        <w:bidi w:val="0"/>
        <w:spacing w:line="360" w:lineRule="auto"/>
        <w:ind w:left="0" w:right="0" w:firstLine="560" w:firstLineChars="200"/>
        <w:jc w:val="both"/>
        <w:textAlignment w:val="auto"/>
        <w:rPr>
          <w:rFonts w:hint="eastAsia" w:ascii="Times New Roman" w:hAnsi="Times New Roman" w:eastAsia="仿宋" w:cs="Times New Roman"/>
          <w:color w:val="auto"/>
          <w:sz w:val="28"/>
          <w:szCs w:val="28"/>
          <w:lang w:val="en-US" w:eastAsia="zh-CN" w:bidi="ar-SA"/>
        </w:rPr>
      </w:pPr>
      <w:r>
        <w:rPr>
          <w:rFonts w:hint="eastAsia" w:ascii="Times New Roman" w:hAnsi="Times New Roman" w:eastAsia="仿宋" w:cs="Times New Roman"/>
          <w:color w:val="auto"/>
          <w:sz w:val="28"/>
          <w:szCs w:val="28"/>
          <w:lang w:val="en-US" w:eastAsia="zh-CN" w:bidi="ar-SA"/>
        </w:rPr>
        <w:t>根据《中华人民共和国环境影响评价法》和《建设项目环境保护管理条例》有关规定：“建设项目的环境影响评价文件经批准后，建设项目的性质、规模、地点、采用的生产工艺或者防治污染、防止生态破坏的措施发生重大变动的，建设单位应当重新报批建设项目的环境影响评价文件”。根据环境保护部办公厅文件《污染影响类建设项目重大变动清单（试行）》（环办环评函[2020]688号），建设项目的性质、规模、地点、生产工艺和环境保护措施五个因素中的一项或一项以上发生重大变动</w:t>
      </w:r>
      <w:r>
        <w:rPr>
          <w:rFonts w:hint="eastAsia" w:ascii="Times New Roman" w:hAnsi="Times New Roman" w:eastAsia="仿宋" w:cs="Times New Roman"/>
          <w:color w:val="auto"/>
          <w:sz w:val="28"/>
          <w:szCs w:val="28"/>
          <w:lang w:val="en-US" w:eastAsia="zh-CN" w:bidi="ar-SA"/>
        </w:rPr>
        <w:t>，且可能导致环境影响显著变化（特别是不利环境影响加重）的，界定为重大变动。</w:t>
      </w:r>
    </w:p>
    <w:p>
      <w:pPr>
        <w:keepNext w:val="0"/>
        <w:keepLines w:val="0"/>
        <w:pageBreakBefore w:val="0"/>
        <w:widowControl w:val="0"/>
        <w:kinsoku/>
        <w:wordWrap/>
        <w:overflowPunct/>
        <w:topLinePunct w:val="0"/>
        <w:bidi w:val="0"/>
        <w:spacing w:line="360" w:lineRule="auto"/>
        <w:ind w:left="0" w:right="0" w:firstLine="560" w:firstLineChars="200"/>
        <w:jc w:val="both"/>
        <w:textAlignment w:val="auto"/>
        <w:rPr>
          <w:rFonts w:hint="default" w:ascii="Times New Roman" w:hAnsi="Times New Roman" w:eastAsia="仿宋" w:cs="Times New Roman"/>
          <w:color w:val="auto"/>
          <w:sz w:val="28"/>
          <w:szCs w:val="28"/>
          <w:lang w:val="en-US" w:eastAsia="zh-CN" w:bidi="ar-SA"/>
        </w:rPr>
      </w:pPr>
      <w:r>
        <w:rPr>
          <w:rFonts w:hint="eastAsia" w:ascii="Times New Roman" w:hAnsi="Times New Roman" w:eastAsia="仿宋" w:cs="Times New Roman"/>
          <w:color w:val="auto"/>
          <w:sz w:val="28"/>
          <w:szCs w:val="28"/>
          <w:lang w:val="en-US" w:eastAsia="zh-CN" w:bidi="ar-SA"/>
        </w:rPr>
        <w:t>目前该项目不再加工各类农副产品，仅年工厂化栽培食用菌12000吨，其他建设情况与环评设计基本保持一致，不存在重大变动。</w:t>
      </w:r>
    </w:p>
    <w:p>
      <w:pPr>
        <w:pStyle w:val="11"/>
        <w:keepNext w:val="0"/>
        <w:keepLines w:val="0"/>
        <w:pageBreakBefore w:val="0"/>
        <w:kinsoku/>
        <w:wordWrap/>
        <w:overflowPunct/>
        <w:topLinePunct w:val="0"/>
        <w:bidi w:val="0"/>
        <w:spacing w:before="0" w:beforeLines="0" w:beforeAutospacing="0" w:after="0" w:afterLines="0" w:afterAutospacing="0" w:line="360" w:lineRule="auto"/>
        <w:ind w:left="0" w:right="0" w:firstLine="562" w:firstLineChars="200"/>
        <w:jc w:val="both"/>
        <w:textAlignment w:val="auto"/>
        <w:outlineLvl w:val="0"/>
        <w:rPr>
          <w:rFonts w:ascii="Times New Roman" w:hAnsi="Times New Roman" w:eastAsia="仿宋" w:cs="Times New Roman"/>
          <w:b/>
          <w:color w:val="auto"/>
          <w:sz w:val="28"/>
          <w:szCs w:val="28"/>
        </w:rPr>
      </w:pPr>
      <w:bookmarkStart w:id="5" w:name="_Toc24570"/>
      <w:r>
        <w:rPr>
          <w:rFonts w:ascii="Times New Roman" w:hAnsi="Times New Roman" w:eastAsia="仿宋" w:cs="Times New Roman"/>
          <w:b/>
          <w:color w:val="auto"/>
          <w:sz w:val="28"/>
          <w:szCs w:val="28"/>
        </w:rPr>
        <w:t>三、环境保护设施建设情况</w:t>
      </w:r>
      <w:bookmarkEnd w:id="5"/>
    </w:p>
    <w:p>
      <w:pPr>
        <w:keepNext w:val="0"/>
        <w:keepLines w:val="0"/>
        <w:pageBreakBefore w:val="0"/>
        <w:widowControl w:val="0"/>
        <w:kinsoku/>
        <w:wordWrap/>
        <w:overflowPunct/>
        <w:topLinePunct w:val="0"/>
        <w:bidi w:val="0"/>
        <w:adjustRightInd w:val="0"/>
        <w:spacing w:line="360" w:lineRule="auto"/>
        <w:ind w:left="0" w:right="0" w:firstLine="560" w:firstLineChars="200"/>
        <w:jc w:val="both"/>
        <w:textAlignment w:val="auto"/>
        <w:rPr>
          <w:rFonts w:hint="default" w:ascii="Times New Roman" w:hAnsi="Times New Roman" w:eastAsia="仿宋" w:cs="Times New Roman"/>
          <w:color w:val="auto"/>
          <w:sz w:val="28"/>
          <w:szCs w:val="28"/>
          <w:lang w:val="zh-CN" w:eastAsia="zh-CN" w:bidi="ar-SA"/>
        </w:rPr>
      </w:pPr>
      <w:r>
        <w:rPr>
          <w:rFonts w:hint="eastAsia" w:ascii="Times New Roman" w:hAnsi="Times New Roman" w:eastAsia="仿宋" w:cs="Times New Roman"/>
          <w:color w:val="auto"/>
          <w:sz w:val="28"/>
          <w:szCs w:val="28"/>
          <w:lang w:val="en-US" w:eastAsia="zh-CN" w:bidi="ar-SA"/>
        </w:rPr>
        <w:t>1、</w:t>
      </w:r>
      <w:r>
        <w:rPr>
          <w:rFonts w:hint="default" w:ascii="Times New Roman" w:hAnsi="Times New Roman" w:eastAsia="仿宋" w:cs="Times New Roman"/>
          <w:color w:val="auto"/>
          <w:sz w:val="28"/>
          <w:szCs w:val="28"/>
          <w:lang w:val="en-US" w:eastAsia="zh-CN" w:bidi="ar-SA"/>
        </w:rPr>
        <w:t>废水：</w:t>
      </w:r>
      <w:r>
        <w:rPr>
          <w:rFonts w:hint="eastAsia" w:ascii="Times New Roman" w:hAnsi="Times New Roman" w:eastAsia="仿宋" w:cs="Times New Roman"/>
          <w:color w:val="auto"/>
          <w:sz w:val="28"/>
          <w:szCs w:val="28"/>
          <w:lang w:val="en-US" w:eastAsia="zh-CN" w:bidi="ar-SA"/>
        </w:rPr>
        <w:t>该项目</w:t>
      </w:r>
      <w:r>
        <w:rPr>
          <w:rFonts w:hint="default" w:ascii="Times New Roman" w:hAnsi="Times New Roman" w:eastAsia="仿宋" w:cs="Times New Roman"/>
          <w:color w:val="auto"/>
          <w:sz w:val="28"/>
          <w:szCs w:val="28"/>
          <w:lang w:val="zh-CN" w:eastAsia="zh-CN" w:bidi="ar-SA"/>
        </w:rPr>
        <w:t>生产过程中</w:t>
      </w:r>
      <w:r>
        <w:rPr>
          <w:rFonts w:hint="default" w:ascii="Times New Roman" w:hAnsi="Times New Roman" w:eastAsia="仿宋" w:cs="Times New Roman"/>
          <w:color w:val="auto"/>
          <w:sz w:val="28"/>
          <w:szCs w:val="28"/>
          <w:lang w:val="en-US" w:eastAsia="zh-CN" w:bidi="ar-SA"/>
        </w:rPr>
        <w:t>产生的废水主要为员工生活污水、</w:t>
      </w:r>
      <w:r>
        <w:rPr>
          <w:rFonts w:hint="eastAsia" w:ascii="Times New Roman" w:hAnsi="Times New Roman" w:eastAsia="仿宋" w:cs="Times New Roman"/>
          <w:color w:val="auto"/>
          <w:sz w:val="28"/>
          <w:szCs w:val="28"/>
          <w:lang w:val="en-US" w:eastAsia="zh-CN" w:bidi="ar-SA"/>
        </w:rPr>
        <w:t>生产废水</w:t>
      </w:r>
      <w:r>
        <w:rPr>
          <w:rFonts w:hint="default" w:ascii="Times New Roman" w:hAnsi="Times New Roman" w:eastAsia="仿宋" w:cs="Times New Roman"/>
          <w:color w:val="auto"/>
          <w:sz w:val="28"/>
          <w:szCs w:val="28"/>
          <w:lang w:val="zh-CN" w:eastAsia="zh-CN" w:bidi="ar-SA"/>
        </w:rPr>
        <w:t>。</w:t>
      </w:r>
    </w:p>
    <w:p>
      <w:pPr>
        <w:keepNext w:val="0"/>
        <w:keepLines w:val="0"/>
        <w:pageBreakBefore w:val="0"/>
        <w:widowControl w:val="0"/>
        <w:kinsoku/>
        <w:wordWrap/>
        <w:overflowPunct/>
        <w:topLinePunct w:val="0"/>
        <w:bidi w:val="0"/>
        <w:adjustRightInd w:val="0"/>
        <w:spacing w:line="360" w:lineRule="auto"/>
        <w:ind w:left="0" w:right="0" w:firstLine="560" w:firstLineChars="200"/>
        <w:jc w:val="both"/>
        <w:textAlignment w:val="auto"/>
        <w:rPr>
          <w:rFonts w:hint="default" w:ascii="Times New Roman" w:hAnsi="Times New Roman" w:eastAsia="仿宋" w:cs="Times New Roman"/>
          <w:color w:val="auto"/>
          <w:sz w:val="28"/>
          <w:szCs w:val="28"/>
          <w:lang w:val="en-US" w:eastAsia="zh-CN" w:bidi="ar-SA"/>
        </w:rPr>
      </w:pPr>
      <w:r>
        <w:rPr>
          <w:rFonts w:hint="eastAsia" w:ascii="Times New Roman" w:hAnsi="Times New Roman" w:eastAsia="仿宋" w:cs="Times New Roman"/>
          <w:color w:val="auto"/>
          <w:sz w:val="28"/>
          <w:szCs w:val="28"/>
          <w:lang w:val="en-US" w:eastAsia="zh-CN" w:bidi="ar-SA"/>
        </w:rPr>
        <w:t>生活污水：经三级化粪池预处理</w:t>
      </w:r>
      <w:r>
        <w:rPr>
          <w:rFonts w:hint="default" w:ascii="Times New Roman" w:hAnsi="Times New Roman" w:eastAsia="仿宋" w:cs="Times New Roman"/>
          <w:color w:val="auto"/>
          <w:sz w:val="28"/>
          <w:szCs w:val="28"/>
          <w:lang w:val="en-US" w:eastAsia="zh-CN" w:bidi="ar-SA"/>
        </w:rPr>
        <w:t>。</w:t>
      </w:r>
    </w:p>
    <w:p>
      <w:pPr>
        <w:keepNext w:val="0"/>
        <w:keepLines w:val="0"/>
        <w:pageBreakBefore w:val="0"/>
        <w:widowControl w:val="0"/>
        <w:kinsoku/>
        <w:wordWrap/>
        <w:overflowPunct/>
        <w:topLinePunct w:val="0"/>
        <w:bidi w:val="0"/>
        <w:adjustRightInd w:val="0"/>
        <w:spacing w:line="360" w:lineRule="auto"/>
        <w:ind w:left="0" w:right="0" w:firstLine="560" w:firstLineChars="200"/>
        <w:jc w:val="both"/>
        <w:textAlignment w:val="auto"/>
        <w:rPr>
          <w:rFonts w:hint="eastAsia" w:ascii="Times New Roman" w:hAnsi="Times New Roman" w:eastAsia="仿宋" w:cs="Times New Roman"/>
          <w:color w:val="auto"/>
          <w:sz w:val="28"/>
          <w:szCs w:val="28"/>
          <w:lang w:val="en-US" w:eastAsia="zh-CN" w:bidi="ar-SA"/>
        </w:rPr>
      </w:pPr>
      <w:r>
        <w:rPr>
          <w:rFonts w:hint="eastAsia" w:ascii="Times New Roman" w:hAnsi="Times New Roman" w:eastAsia="仿宋" w:cs="Times New Roman"/>
          <w:color w:val="auto"/>
          <w:sz w:val="28"/>
          <w:szCs w:val="28"/>
          <w:lang w:val="en-US" w:eastAsia="zh-CN" w:bidi="ar-SA"/>
        </w:rPr>
        <w:t>食堂废水：经隔油池预处理。</w:t>
      </w:r>
    </w:p>
    <w:p>
      <w:pPr>
        <w:keepNext w:val="0"/>
        <w:keepLines w:val="0"/>
        <w:pageBreakBefore w:val="0"/>
        <w:widowControl w:val="0"/>
        <w:kinsoku/>
        <w:wordWrap/>
        <w:overflowPunct/>
        <w:topLinePunct w:val="0"/>
        <w:bidi w:val="0"/>
        <w:adjustRightInd w:val="0"/>
        <w:spacing w:line="360" w:lineRule="auto"/>
        <w:ind w:left="0" w:right="0" w:firstLine="560" w:firstLineChars="200"/>
        <w:jc w:val="both"/>
        <w:textAlignment w:val="auto"/>
        <w:rPr>
          <w:rFonts w:hint="eastAsia" w:ascii="Times New Roman" w:hAnsi="Times New Roman" w:eastAsia="仿宋" w:cs="Times New Roman"/>
          <w:color w:val="auto"/>
          <w:sz w:val="28"/>
          <w:szCs w:val="28"/>
          <w:lang w:val="en-US" w:eastAsia="zh-CN" w:bidi="ar-SA"/>
        </w:rPr>
      </w:pPr>
      <w:r>
        <w:rPr>
          <w:rFonts w:hint="eastAsia" w:ascii="Times New Roman" w:hAnsi="Times New Roman" w:eastAsia="仿宋" w:cs="Times New Roman"/>
          <w:color w:val="auto"/>
          <w:sz w:val="28"/>
          <w:szCs w:val="28"/>
          <w:lang w:val="en-US" w:eastAsia="zh-CN" w:bidi="ar-SA"/>
        </w:rPr>
        <w:t>生产废水：经地埋式污水处理设施处理。</w:t>
      </w:r>
    </w:p>
    <w:p>
      <w:pPr>
        <w:keepNext w:val="0"/>
        <w:keepLines w:val="0"/>
        <w:pageBreakBefore w:val="0"/>
        <w:widowControl w:val="0"/>
        <w:kinsoku/>
        <w:wordWrap/>
        <w:overflowPunct/>
        <w:topLinePunct w:val="0"/>
        <w:bidi w:val="0"/>
        <w:adjustRightInd w:val="0"/>
        <w:spacing w:line="360" w:lineRule="auto"/>
        <w:ind w:left="0" w:right="0" w:firstLine="560" w:firstLineChars="200"/>
        <w:jc w:val="both"/>
        <w:textAlignment w:val="auto"/>
        <w:rPr>
          <w:rFonts w:hint="eastAsia" w:ascii="Times New Roman" w:hAnsi="Times New Roman" w:eastAsia="仿宋" w:cs="Times New Roman"/>
          <w:color w:val="auto"/>
          <w:sz w:val="28"/>
          <w:szCs w:val="28"/>
          <w:lang w:val="en-US" w:eastAsia="zh-CN" w:bidi="ar-SA"/>
        </w:rPr>
      </w:pPr>
      <w:r>
        <w:rPr>
          <w:rFonts w:hint="eastAsia" w:ascii="Times New Roman" w:hAnsi="Times New Roman" w:eastAsia="仿宋" w:cs="Times New Roman"/>
          <w:color w:val="auto"/>
          <w:sz w:val="28"/>
          <w:szCs w:val="28"/>
          <w:lang w:val="en-US" w:eastAsia="zh-CN" w:bidi="ar-SA"/>
        </w:rPr>
        <w:t>生活污水与食堂废水经预处理后与生产废水一通进入地埋式污水处理设施处理后排入南靖县城南污水处理厂处理。</w:t>
      </w:r>
    </w:p>
    <w:p>
      <w:pPr>
        <w:keepNext w:val="0"/>
        <w:keepLines w:val="0"/>
        <w:pageBreakBefore w:val="0"/>
        <w:widowControl w:val="0"/>
        <w:kinsoku/>
        <w:wordWrap/>
        <w:overflowPunct/>
        <w:topLinePunct w:val="0"/>
        <w:bidi w:val="0"/>
        <w:adjustRightInd w:val="0"/>
        <w:spacing w:line="360" w:lineRule="auto"/>
        <w:ind w:left="0" w:right="0" w:firstLine="560" w:firstLineChars="200"/>
        <w:jc w:val="both"/>
        <w:textAlignment w:val="auto"/>
        <w:rPr>
          <w:rFonts w:hint="default" w:ascii="Times New Roman" w:hAnsi="Times New Roman" w:eastAsia="仿宋" w:cs="Times New Roman"/>
          <w:color w:val="auto"/>
          <w:sz w:val="28"/>
          <w:szCs w:val="28"/>
          <w:lang w:val="en-US" w:eastAsia="zh-CN" w:bidi="ar-SA"/>
        </w:rPr>
      </w:pPr>
      <w:r>
        <w:rPr>
          <w:rFonts w:hint="eastAsia" w:ascii="Times New Roman" w:hAnsi="Times New Roman" w:eastAsia="仿宋" w:cs="Times New Roman"/>
          <w:color w:val="auto"/>
          <w:sz w:val="28"/>
          <w:szCs w:val="28"/>
          <w:lang w:val="en-US" w:eastAsia="zh-CN" w:bidi="ar-SA"/>
        </w:rPr>
        <w:t>2、</w:t>
      </w:r>
      <w:r>
        <w:rPr>
          <w:rFonts w:hint="default" w:ascii="Times New Roman" w:hAnsi="Times New Roman" w:eastAsia="仿宋" w:cs="Times New Roman"/>
          <w:color w:val="auto"/>
          <w:sz w:val="28"/>
          <w:szCs w:val="28"/>
          <w:lang w:val="en-US" w:eastAsia="zh-CN" w:bidi="ar-SA"/>
        </w:rPr>
        <w:t>废气：</w:t>
      </w:r>
      <w:r>
        <w:rPr>
          <w:rFonts w:hint="eastAsia" w:ascii="Times New Roman" w:hAnsi="Times New Roman" w:eastAsia="仿宋" w:cs="Times New Roman"/>
          <w:color w:val="auto"/>
          <w:sz w:val="28"/>
          <w:szCs w:val="28"/>
          <w:lang w:val="en-US" w:eastAsia="zh-CN" w:bidi="ar-SA"/>
        </w:rPr>
        <w:t>该项目</w:t>
      </w:r>
      <w:r>
        <w:rPr>
          <w:rFonts w:hint="default" w:ascii="Times New Roman" w:hAnsi="Times New Roman" w:eastAsia="仿宋" w:cs="Times New Roman"/>
          <w:color w:val="auto"/>
          <w:sz w:val="28"/>
          <w:szCs w:val="28"/>
          <w:lang w:val="en-US" w:eastAsia="zh-CN" w:bidi="ar-SA"/>
        </w:rPr>
        <w:t>废气主要为</w:t>
      </w:r>
      <w:r>
        <w:rPr>
          <w:rFonts w:hint="eastAsia" w:ascii="Times New Roman" w:hAnsi="Times New Roman" w:eastAsia="仿宋" w:cs="Times New Roman"/>
          <w:color w:val="auto"/>
          <w:sz w:val="28"/>
          <w:szCs w:val="28"/>
          <w:lang w:val="en-US" w:eastAsia="zh-CN" w:bidi="ar-SA"/>
        </w:rPr>
        <w:t>锅炉废气、油烟废气和木料堆料卸料烟尘</w:t>
      </w:r>
      <w:r>
        <w:rPr>
          <w:rFonts w:hint="default" w:ascii="Times New Roman" w:hAnsi="Times New Roman" w:eastAsia="仿宋" w:cs="Times New Roman"/>
          <w:color w:val="auto"/>
          <w:sz w:val="28"/>
          <w:szCs w:val="28"/>
          <w:lang w:val="en-US" w:eastAsia="zh-CN" w:bidi="ar-SA"/>
        </w:rPr>
        <w:t>。</w:t>
      </w:r>
    </w:p>
    <w:p>
      <w:pPr>
        <w:keepNext w:val="0"/>
        <w:keepLines w:val="0"/>
        <w:pageBreakBefore w:val="0"/>
        <w:widowControl w:val="0"/>
        <w:kinsoku/>
        <w:wordWrap/>
        <w:overflowPunct/>
        <w:topLinePunct w:val="0"/>
        <w:bidi w:val="0"/>
        <w:adjustRightInd w:val="0"/>
        <w:spacing w:line="360" w:lineRule="auto"/>
        <w:ind w:left="0" w:right="0" w:firstLine="560" w:firstLineChars="200"/>
        <w:jc w:val="both"/>
        <w:textAlignment w:val="auto"/>
        <w:rPr>
          <w:rFonts w:hint="default" w:ascii="Times New Roman" w:hAnsi="Times New Roman" w:eastAsia="仿宋" w:cs="Times New Roman"/>
          <w:color w:val="auto"/>
          <w:sz w:val="28"/>
          <w:szCs w:val="28"/>
          <w:lang w:val="en-US" w:eastAsia="zh-CN" w:bidi="ar-SA"/>
        </w:rPr>
      </w:pPr>
      <w:r>
        <w:rPr>
          <w:rFonts w:hint="eastAsia" w:ascii="Times New Roman" w:hAnsi="Times New Roman" w:eastAsia="仿宋" w:cs="Times New Roman"/>
          <w:color w:val="auto"/>
          <w:sz w:val="28"/>
          <w:szCs w:val="28"/>
          <w:lang w:val="en-US" w:eastAsia="zh-CN" w:bidi="ar-SA"/>
        </w:rPr>
        <w:t>锅炉废气：5t/h的燃生物质锅炉（备用）产生的锅炉废气经独立配套的水除尘处理设施处理后尾气与15t/气化炉+10t/h锅炉废气统一收集通过水膜除尘+脱硝装置处理后40m高排气筒排放</w:t>
      </w:r>
      <w:r>
        <w:rPr>
          <w:rFonts w:hint="default" w:ascii="Times New Roman" w:hAnsi="Times New Roman" w:eastAsia="仿宋" w:cs="Times New Roman"/>
          <w:color w:val="auto"/>
          <w:sz w:val="28"/>
          <w:szCs w:val="28"/>
          <w:lang w:val="en-US" w:eastAsia="zh-CN" w:bidi="ar-SA"/>
        </w:rPr>
        <w:t>。</w:t>
      </w:r>
    </w:p>
    <w:p>
      <w:pPr>
        <w:keepNext w:val="0"/>
        <w:keepLines w:val="0"/>
        <w:pageBreakBefore w:val="0"/>
        <w:widowControl w:val="0"/>
        <w:kinsoku/>
        <w:wordWrap/>
        <w:overflowPunct/>
        <w:topLinePunct w:val="0"/>
        <w:bidi w:val="0"/>
        <w:adjustRightInd w:val="0"/>
        <w:spacing w:line="360" w:lineRule="auto"/>
        <w:ind w:left="0" w:right="0" w:firstLine="560" w:firstLineChars="200"/>
        <w:jc w:val="both"/>
        <w:textAlignment w:val="auto"/>
        <w:rPr>
          <w:rFonts w:hint="eastAsia" w:ascii="Times New Roman" w:hAnsi="Times New Roman" w:eastAsia="仿宋" w:cs="Times New Roman"/>
          <w:color w:val="auto"/>
          <w:sz w:val="28"/>
          <w:szCs w:val="28"/>
          <w:lang w:val="en-US" w:eastAsia="zh-CN" w:bidi="ar-SA"/>
        </w:rPr>
      </w:pPr>
      <w:r>
        <w:rPr>
          <w:rFonts w:hint="eastAsia" w:ascii="Times New Roman" w:hAnsi="Times New Roman" w:eastAsia="仿宋" w:cs="Times New Roman"/>
          <w:color w:val="auto"/>
          <w:sz w:val="28"/>
          <w:szCs w:val="28"/>
          <w:lang w:val="en-US" w:eastAsia="zh-CN" w:bidi="ar-SA"/>
        </w:rPr>
        <w:t>油烟废气：通过油烟净化器处理后引至屋顶排放。</w:t>
      </w:r>
    </w:p>
    <w:p>
      <w:pPr>
        <w:keepNext w:val="0"/>
        <w:keepLines w:val="0"/>
        <w:pageBreakBefore w:val="0"/>
        <w:widowControl w:val="0"/>
        <w:kinsoku/>
        <w:wordWrap/>
        <w:overflowPunct/>
        <w:topLinePunct w:val="0"/>
        <w:bidi w:val="0"/>
        <w:adjustRightInd w:val="0"/>
        <w:spacing w:line="360" w:lineRule="auto"/>
        <w:ind w:left="0" w:right="0" w:firstLine="560" w:firstLineChars="200"/>
        <w:jc w:val="both"/>
        <w:textAlignment w:val="auto"/>
        <w:rPr>
          <w:rFonts w:hint="default" w:ascii="Times New Roman" w:hAnsi="Times New Roman" w:eastAsia="仿宋" w:cs="Times New Roman"/>
          <w:color w:val="auto"/>
          <w:sz w:val="28"/>
          <w:szCs w:val="28"/>
          <w:lang w:val="en-US" w:eastAsia="zh-CN" w:bidi="ar-SA"/>
        </w:rPr>
      </w:pPr>
      <w:r>
        <w:rPr>
          <w:rFonts w:hint="eastAsia" w:ascii="Times New Roman" w:hAnsi="Times New Roman" w:eastAsia="仿宋" w:cs="Times New Roman"/>
          <w:color w:val="auto"/>
          <w:sz w:val="28"/>
          <w:szCs w:val="28"/>
          <w:lang w:val="en-US" w:eastAsia="zh-CN" w:bidi="ar-SA"/>
        </w:rPr>
        <w:t>木料堆料卸料烟尘：呈无组织排放。</w:t>
      </w:r>
    </w:p>
    <w:p>
      <w:pPr>
        <w:keepNext w:val="0"/>
        <w:keepLines w:val="0"/>
        <w:pageBreakBefore w:val="0"/>
        <w:widowControl w:val="0"/>
        <w:kinsoku/>
        <w:wordWrap/>
        <w:overflowPunct/>
        <w:topLinePunct w:val="0"/>
        <w:bidi w:val="0"/>
        <w:adjustRightInd w:val="0"/>
        <w:spacing w:line="360" w:lineRule="auto"/>
        <w:ind w:left="0" w:right="0" w:firstLine="560" w:firstLineChars="200"/>
        <w:jc w:val="both"/>
        <w:textAlignment w:val="auto"/>
        <w:rPr>
          <w:rFonts w:hint="default" w:ascii="Times New Roman" w:hAnsi="Times New Roman" w:eastAsia="仿宋" w:cs="Times New Roman"/>
          <w:color w:val="auto"/>
          <w:sz w:val="28"/>
          <w:szCs w:val="28"/>
          <w:lang w:val="en-US" w:eastAsia="zh-CN" w:bidi="ar-SA"/>
        </w:rPr>
      </w:pPr>
      <w:r>
        <w:rPr>
          <w:rFonts w:hint="default" w:ascii="Times New Roman" w:hAnsi="Times New Roman" w:eastAsia="仿宋" w:cs="Times New Roman"/>
          <w:color w:val="auto"/>
          <w:sz w:val="28"/>
          <w:szCs w:val="28"/>
          <w:lang w:val="en-US" w:eastAsia="zh-CN" w:bidi="ar-SA"/>
        </w:rPr>
        <w:t>3、噪声：</w:t>
      </w:r>
      <w:r>
        <w:rPr>
          <w:rFonts w:hint="eastAsia" w:ascii="Times New Roman" w:hAnsi="Times New Roman" w:eastAsia="仿宋" w:cs="Times New Roman"/>
          <w:color w:val="auto"/>
          <w:sz w:val="28"/>
          <w:szCs w:val="28"/>
          <w:lang w:val="en-US" w:eastAsia="zh-CN" w:bidi="ar-SA"/>
        </w:rPr>
        <w:t>该项目</w:t>
      </w:r>
      <w:r>
        <w:rPr>
          <w:rFonts w:hint="default" w:ascii="Times New Roman" w:hAnsi="Times New Roman" w:eastAsia="仿宋" w:cs="Times New Roman"/>
          <w:color w:val="auto"/>
          <w:sz w:val="28"/>
          <w:szCs w:val="28"/>
          <w:lang w:val="en-US" w:eastAsia="zh-CN" w:bidi="ar-SA"/>
        </w:rPr>
        <w:t>主要噪声污染源主要来自机台设备运行时产生的噪声，主要通过合理布局，使高噪声设备远离厂界；对噪声值较高的设备基座底部安装减振垫等；定期检查并调整好运动机器部件的静平衡与动平衡的动力，加强设备维护，使其处于良好运行状态，以此来降低环境噪声污染。</w:t>
      </w:r>
    </w:p>
    <w:p>
      <w:pPr>
        <w:keepNext w:val="0"/>
        <w:keepLines w:val="0"/>
        <w:pageBreakBefore w:val="0"/>
        <w:widowControl w:val="0"/>
        <w:kinsoku/>
        <w:wordWrap/>
        <w:overflowPunct/>
        <w:topLinePunct w:val="0"/>
        <w:bidi w:val="0"/>
        <w:adjustRightInd w:val="0"/>
        <w:spacing w:line="360" w:lineRule="auto"/>
        <w:ind w:left="0" w:right="0" w:firstLine="560" w:firstLineChars="200"/>
        <w:jc w:val="both"/>
        <w:textAlignment w:val="auto"/>
        <w:rPr>
          <w:rFonts w:hint="default" w:ascii="Times New Roman" w:hAnsi="Times New Roman" w:eastAsia="仿宋" w:cs="Times New Roman"/>
          <w:color w:val="auto"/>
          <w:sz w:val="28"/>
          <w:szCs w:val="28"/>
          <w:lang w:val="en-US" w:eastAsia="zh-CN" w:bidi="ar-SA"/>
        </w:rPr>
      </w:pPr>
      <w:r>
        <w:rPr>
          <w:rFonts w:hint="eastAsia" w:ascii="Times New Roman" w:hAnsi="Times New Roman" w:eastAsia="仿宋" w:cs="Times New Roman"/>
          <w:color w:val="auto"/>
          <w:sz w:val="28"/>
          <w:szCs w:val="28"/>
          <w:lang w:val="en-US" w:eastAsia="zh-CN" w:bidi="ar-SA"/>
        </w:rPr>
        <w:t>4、固（液）体废物：该项目产生的固体废物主要为生活垃圾、一般固废</w:t>
      </w:r>
      <w:r>
        <w:rPr>
          <w:rFonts w:hint="default" w:ascii="Times New Roman" w:hAnsi="Times New Roman" w:eastAsia="仿宋" w:cs="Times New Roman"/>
          <w:color w:val="auto"/>
          <w:sz w:val="28"/>
          <w:szCs w:val="28"/>
          <w:lang w:val="en-US" w:eastAsia="zh-CN" w:bidi="ar-SA"/>
        </w:rPr>
        <w:t>。</w:t>
      </w:r>
    </w:p>
    <w:p>
      <w:pPr>
        <w:keepNext w:val="0"/>
        <w:keepLines w:val="0"/>
        <w:pageBreakBefore w:val="0"/>
        <w:widowControl w:val="0"/>
        <w:kinsoku/>
        <w:wordWrap/>
        <w:overflowPunct/>
        <w:topLinePunct w:val="0"/>
        <w:bidi w:val="0"/>
        <w:adjustRightInd w:val="0"/>
        <w:spacing w:line="360" w:lineRule="auto"/>
        <w:ind w:left="0" w:right="0" w:firstLine="560" w:firstLineChars="200"/>
        <w:jc w:val="both"/>
        <w:textAlignment w:val="auto"/>
        <w:rPr>
          <w:rFonts w:hint="default" w:ascii="Times New Roman" w:hAnsi="Times New Roman" w:eastAsia="仿宋" w:cs="Times New Roman"/>
          <w:color w:val="auto"/>
          <w:sz w:val="28"/>
          <w:szCs w:val="28"/>
          <w:lang w:val="en-US" w:eastAsia="zh-CN" w:bidi="ar-SA"/>
        </w:rPr>
      </w:pPr>
      <w:r>
        <w:rPr>
          <w:rFonts w:hint="eastAsia" w:ascii="Times New Roman" w:hAnsi="Times New Roman" w:eastAsia="仿宋" w:cs="Times New Roman"/>
          <w:color w:val="auto"/>
          <w:sz w:val="28"/>
          <w:szCs w:val="28"/>
          <w:lang w:val="en-US" w:eastAsia="zh-CN" w:bidi="ar-SA"/>
        </w:rPr>
        <w:t>①废培养基：产生量为12000t/a，统一收集后外售给有机肥公司重新利用。</w:t>
      </w:r>
    </w:p>
    <w:p>
      <w:pPr>
        <w:keepNext w:val="0"/>
        <w:keepLines w:val="0"/>
        <w:pageBreakBefore w:val="0"/>
        <w:widowControl w:val="0"/>
        <w:kinsoku/>
        <w:wordWrap/>
        <w:overflowPunct/>
        <w:topLinePunct w:val="0"/>
        <w:bidi w:val="0"/>
        <w:adjustRightInd w:val="0"/>
        <w:spacing w:line="360" w:lineRule="auto"/>
        <w:ind w:left="0" w:right="0" w:firstLine="560" w:firstLineChars="200"/>
        <w:jc w:val="both"/>
        <w:textAlignment w:val="auto"/>
        <w:rPr>
          <w:rFonts w:hint="default" w:ascii="Times New Roman" w:hAnsi="Times New Roman" w:eastAsia="仿宋" w:cs="Times New Roman"/>
          <w:color w:val="auto"/>
          <w:sz w:val="28"/>
          <w:szCs w:val="28"/>
          <w:lang w:val="en-US" w:eastAsia="zh-CN" w:bidi="ar-SA"/>
        </w:rPr>
      </w:pPr>
      <w:r>
        <w:rPr>
          <w:rFonts w:hint="eastAsia" w:ascii="Times New Roman" w:hAnsi="Times New Roman" w:eastAsia="仿宋" w:cs="Times New Roman"/>
          <w:color w:val="auto"/>
          <w:sz w:val="28"/>
          <w:szCs w:val="28"/>
          <w:lang w:val="en-US" w:eastAsia="zh-CN" w:bidi="ar-SA"/>
        </w:rPr>
        <w:t>②废包装材料：产生量为1t/a，统一收集后由供应商回收利用。</w:t>
      </w:r>
    </w:p>
    <w:p>
      <w:pPr>
        <w:keepNext w:val="0"/>
        <w:keepLines w:val="0"/>
        <w:pageBreakBefore w:val="0"/>
        <w:widowControl w:val="0"/>
        <w:kinsoku/>
        <w:wordWrap/>
        <w:overflowPunct/>
        <w:topLinePunct w:val="0"/>
        <w:bidi w:val="0"/>
        <w:adjustRightInd w:val="0"/>
        <w:spacing w:line="360" w:lineRule="auto"/>
        <w:ind w:left="0" w:right="0" w:firstLine="560" w:firstLineChars="200"/>
        <w:jc w:val="both"/>
        <w:textAlignment w:val="auto"/>
        <w:rPr>
          <w:rFonts w:hint="eastAsia" w:ascii="Times New Roman" w:hAnsi="Times New Roman" w:eastAsia="仿宋" w:cs="Times New Roman"/>
          <w:color w:val="auto"/>
          <w:sz w:val="28"/>
          <w:szCs w:val="28"/>
          <w:lang w:val="en-GB" w:eastAsia="zh-CN" w:bidi="ar-SA"/>
        </w:rPr>
      </w:pPr>
      <w:r>
        <w:rPr>
          <w:rFonts w:hint="eastAsia" w:ascii="Times New Roman" w:hAnsi="Times New Roman" w:eastAsia="仿宋" w:cs="Times New Roman"/>
          <w:color w:val="auto"/>
          <w:sz w:val="28"/>
          <w:szCs w:val="28"/>
          <w:lang w:val="en-US" w:eastAsia="zh-CN" w:bidi="ar-SA"/>
        </w:rPr>
        <w:t>③炉渣：产生量为660t/a，统一收集后外售给有机肥公司重新利用</w:t>
      </w:r>
      <w:r>
        <w:rPr>
          <w:rFonts w:hint="eastAsia" w:ascii="Times New Roman" w:hAnsi="Times New Roman" w:eastAsia="仿宋" w:cs="Times New Roman"/>
          <w:color w:val="auto"/>
          <w:sz w:val="28"/>
          <w:szCs w:val="28"/>
          <w:lang w:val="en-GB" w:eastAsia="zh-CN" w:bidi="ar-SA"/>
        </w:rPr>
        <w:t>。</w:t>
      </w:r>
    </w:p>
    <w:p>
      <w:pPr>
        <w:keepNext w:val="0"/>
        <w:keepLines w:val="0"/>
        <w:pageBreakBefore w:val="0"/>
        <w:widowControl w:val="0"/>
        <w:kinsoku/>
        <w:wordWrap/>
        <w:overflowPunct/>
        <w:topLinePunct w:val="0"/>
        <w:bidi w:val="0"/>
        <w:adjustRightInd w:val="0"/>
        <w:spacing w:line="360" w:lineRule="auto"/>
        <w:ind w:left="0" w:right="0" w:firstLine="560" w:firstLineChars="200"/>
        <w:jc w:val="both"/>
        <w:textAlignment w:val="auto"/>
        <w:rPr>
          <w:rFonts w:hint="eastAsia" w:ascii="Times New Roman" w:hAnsi="Times New Roman" w:eastAsia="仿宋" w:cs="Times New Roman"/>
          <w:color w:val="auto"/>
          <w:sz w:val="28"/>
          <w:szCs w:val="28"/>
          <w:lang w:val="en-US" w:eastAsia="zh-CN" w:bidi="ar-SA"/>
        </w:rPr>
      </w:pPr>
      <w:r>
        <w:rPr>
          <w:rFonts w:hint="eastAsia" w:ascii="Times New Roman" w:hAnsi="Times New Roman" w:eastAsia="仿宋" w:cs="Times New Roman"/>
          <w:color w:val="auto"/>
          <w:sz w:val="28"/>
          <w:szCs w:val="28"/>
          <w:lang w:val="en-GB" w:eastAsia="zh-CN" w:bidi="ar-SA"/>
        </w:rPr>
        <w:t>④生活垃圾：产生量为</w:t>
      </w:r>
      <w:r>
        <w:rPr>
          <w:rFonts w:hint="eastAsia" w:ascii="Times New Roman" w:hAnsi="Times New Roman" w:eastAsia="仿宋" w:cs="Times New Roman"/>
          <w:color w:val="auto"/>
          <w:sz w:val="28"/>
          <w:szCs w:val="28"/>
          <w:lang w:val="en-US" w:eastAsia="zh-CN" w:bidi="ar-SA"/>
        </w:rPr>
        <w:t>60t/a，分类收集后委托环卫部门清运处理</w:t>
      </w:r>
      <w:r>
        <w:rPr>
          <w:rFonts w:hint="eastAsia" w:ascii="Times New Roman" w:hAnsi="Times New Roman" w:eastAsia="仿宋" w:cs="Times New Roman"/>
          <w:color w:val="auto"/>
          <w:sz w:val="28"/>
          <w:szCs w:val="28"/>
          <w:lang w:val="en-GB" w:eastAsia="zh-CN" w:bidi="ar-SA"/>
        </w:rPr>
        <w:t>。</w:t>
      </w:r>
    </w:p>
    <w:p>
      <w:pPr>
        <w:pStyle w:val="11"/>
        <w:keepNext w:val="0"/>
        <w:keepLines w:val="0"/>
        <w:pageBreakBefore w:val="0"/>
        <w:kinsoku/>
        <w:wordWrap/>
        <w:overflowPunct/>
        <w:topLinePunct w:val="0"/>
        <w:autoSpaceDE/>
        <w:autoSpaceDN/>
        <w:bidi w:val="0"/>
        <w:spacing w:before="0" w:beforeLines="0" w:beforeAutospacing="0" w:after="0" w:afterLines="0" w:afterAutospacing="0" w:line="360" w:lineRule="auto"/>
        <w:ind w:left="0" w:right="0" w:firstLine="562" w:firstLineChars="200"/>
        <w:jc w:val="both"/>
        <w:textAlignment w:val="auto"/>
        <w:outlineLvl w:val="0"/>
        <w:rPr>
          <w:rFonts w:ascii="Times New Roman" w:hAnsi="Times New Roman" w:eastAsia="仿宋" w:cs="Times New Roman"/>
          <w:b/>
          <w:bCs/>
          <w:color w:val="auto"/>
          <w:sz w:val="28"/>
          <w:szCs w:val="28"/>
        </w:rPr>
      </w:pPr>
      <w:bookmarkStart w:id="6" w:name="_Toc21426"/>
      <w:r>
        <w:rPr>
          <w:rFonts w:ascii="Times New Roman" w:hAnsi="Times New Roman" w:eastAsia="仿宋" w:cs="Times New Roman"/>
          <w:b/>
          <w:bCs/>
          <w:color w:val="auto"/>
          <w:sz w:val="28"/>
          <w:szCs w:val="28"/>
        </w:rPr>
        <w:t>四、环境保护设施调试效果</w:t>
      </w:r>
      <w:bookmarkEnd w:id="6"/>
    </w:p>
    <w:p>
      <w:pPr>
        <w:widowControl w:val="0"/>
        <w:adjustRightInd/>
        <w:snapToGrid/>
        <w:spacing w:line="360" w:lineRule="auto"/>
        <w:ind w:firstLine="560" w:firstLineChars="200"/>
        <w:jc w:val="both"/>
        <w:outlineLvl w:val="2"/>
        <w:rPr>
          <w:rFonts w:hint="default" w:ascii="Times New Roman" w:hAnsi="Times New Roman" w:eastAsia="仿宋" w:cs="Times New Roman"/>
          <w:color w:val="auto"/>
          <w:sz w:val="28"/>
          <w:szCs w:val="28"/>
          <w:lang w:val="en-US" w:eastAsia="zh-CN" w:bidi="ar-SA"/>
        </w:rPr>
      </w:pPr>
      <w:bookmarkStart w:id="7" w:name="_Toc9522"/>
      <w:r>
        <w:rPr>
          <w:rFonts w:hint="default" w:ascii="Times New Roman" w:hAnsi="Times New Roman" w:eastAsia="仿宋" w:cs="Times New Roman"/>
          <w:color w:val="auto"/>
          <w:sz w:val="28"/>
          <w:szCs w:val="28"/>
          <w:lang w:val="en-US" w:eastAsia="zh-CN" w:bidi="ar-SA"/>
        </w:rPr>
        <w:t>（1）废水</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right="0" w:rightChars="0" w:firstLine="560" w:firstLineChars="200"/>
        <w:jc w:val="both"/>
        <w:textAlignment w:val="auto"/>
        <w:outlineLvl w:val="9"/>
        <w:rPr>
          <w:rFonts w:hint="default" w:ascii="Times New Roman" w:hAnsi="Times New Roman" w:eastAsia="仿宋" w:cs="Times New Roman"/>
          <w:color w:val="auto"/>
          <w:sz w:val="28"/>
          <w:szCs w:val="28"/>
          <w:lang w:val="en-US" w:eastAsia="zh-CN" w:bidi="ar-SA"/>
        </w:rPr>
      </w:pPr>
      <w:r>
        <w:rPr>
          <w:rFonts w:hint="default" w:ascii="Times New Roman" w:hAnsi="Times New Roman" w:eastAsia="仿宋" w:cs="Times New Roman"/>
          <w:color w:val="auto"/>
          <w:sz w:val="28"/>
          <w:szCs w:val="28"/>
          <w:lang w:val="en-US" w:eastAsia="zh-CN" w:bidi="ar-SA"/>
        </w:rPr>
        <w:t>环保竣工验收监测期间，</w:t>
      </w:r>
      <w:r>
        <w:rPr>
          <w:rFonts w:hint="eastAsia" w:ascii="Times New Roman" w:hAnsi="Times New Roman" w:eastAsia="仿宋" w:cs="Times New Roman"/>
          <w:color w:val="auto"/>
          <w:sz w:val="28"/>
          <w:szCs w:val="28"/>
          <w:lang w:val="en-US" w:eastAsia="zh-CN" w:bidi="ar-SA"/>
        </w:rPr>
        <w:t>该项目废水排放满足</w:t>
      </w:r>
      <w:r>
        <w:rPr>
          <w:rFonts w:hint="default" w:ascii="Times New Roman" w:hAnsi="Times New Roman" w:eastAsia="仿宋" w:cs="Times New Roman"/>
          <w:color w:val="auto"/>
          <w:sz w:val="28"/>
          <w:szCs w:val="28"/>
          <w:lang w:val="en-US" w:eastAsia="zh-CN" w:bidi="ar-SA"/>
        </w:rPr>
        <w:t>《污水综合排放标准》（GB8978-1996）表4三级标准和GB/T31962-2015《污水排入城镇下水道水质标准》表1B级标准：pH：6~9；COD≤500mg/L；SS≤400mg/L；BOD5≤300mg/L；NH3-N≤45mg/L</w:t>
      </w:r>
      <w:r>
        <w:rPr>
          <w:rFonts w:hint="eastAsia" w:ascii="Times New Roman" w:hAnsi="Times New Roman" w:eastAsia="仿宋" w:cs="Times New Roman"/>
          <w:color w:val="auto"/>
          <w:sz w:val="28"/>
          <w:szCs w:val="28"/>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2"/>
        <w:rPr>
          <w:rFonts w:hint="default" w:ascii="Times New Roman" w:hAnsi="Times New Roman" w:eastAsia="仿宋" w:cs="Times New Roman"/>
          <w:color w:val="auto"/>
          <w:sz w:val="28"/>
          <w:szCs w:val="28"/>
          <w:lang w:val="en-US" w:eastAsia="zh-CN" w:bidi="ar-SA"/>
        </w:rPr>
      </w:pPr>
      <w:r>
        <w:rPr>
          <w:rFonts w:hint="default" w:ascii="Times New Roman" w:hAnsi="Times New Roman" w:eastAsia="仿宋" w:cs="Times New Roman"/>
          <w:color w:val="auto"/>
          <w:sz w:val="28"/>
          <w:szCs w:val="28"/>
          <w:lang w:val="en-US" w:eastAsia="zh-CN" w:bidi="ar-SA"/>
        </w:rPr>
        <w:t>（2）废气</w:t>
      </w:r>
    </w:p>
    <w:p>
      <w:pPr>
        <w:pStyle w:val="2"/>
        <w:keepNext w:val="0"/>
        <w:keepLines w:val="0"/>
        <w:pageBreakBefore w:val="0"/>
        <w:widowControl w:val="0"/>
        <w:kinsoku/>
        <w:wordWrap/>
        <w:overflowPunct/>
        <w:topLinePunct w:val="0"/>
        <w:autoSpaceDE/>
        <w:autoSpaceDN/>
        <w:bidi w:val="0"/>
        <w:spacing w:line="360" w:lineRule="auto"/>
        <w:ind w:left="89" w:right="104" w:firstLine="479"/>
        <w:jc w:val="both"/>
        <w:textAlignment w:val="auto"/>
        <w:rPr>
          <w:rFonts w:hint="default" w:ascii="Times New Roman" w:hAnsi="Times New Roman" w:eastAsia="仿宋" w:cs="Times New Roman"/>
          <w:color w:val="auto"/>
          <w:sz w:val="28"/>
          <w:szCs w:val="28"/>
          <w:lang w:val="en-US" w:eastAsia="zh-CN" w:bidi="ar-SA"/>
        </w:rPr>
      </w:pPr>
      <w:r>
        <w:rPr>
          <w:rFonts w:hint="default" w:ascii="Times New Roman" w:hAnsi="Times New Roman" w:eastAsia="仿宋" w:cs="Times New Roman"/>
          <w:color w:val="auto"/>
          <w:sz w:val="28"/>
          <w:szCs w:val="28"/>
          <w:lang w:val="en-US" w:eastAsia="zh-CN" w:bidi="ar-SA"/>
        </w:rPr>
        <w:t>环保竣工验收监测期间，</w:t>
      </w:r>
      <w:r>
        <w:rPr>
          <w:rFonts w:hint="eastAsia" w:ascii="Times New Roman" w:hAnsi="Times New Roman" w:eastAsia="仿宋" w:cs="Times New Roman"/>
          <w:color w:val="auto"/>
          <w:sz w:val="28"/>
          <w:szCs w:val="28"/>
          <w:lang w:val="en-US" w:eastAsia="zh-CN" w:bidi="ar-SA"/>
        </w:rPr>
        <w:t>该项目</w:t>
      </w:r>
      <w:r>
        <w:rPr>
          <w:rFonts w:hint="default" w:ascii="Times New Roman" w:hAnsi="Times New Roman" w:eastAsia="仿宋" w:cs="Times New Roman"/>
          <w:color w:val="auto"/>
          <w:sz w:val="28"/>
          <w:szCs w:val="28"/>
          <w:lang w:val="en-US" w:eastAsia="zh-CN" w:bidi="ar-SA"/>
        </w:rPr>
        <w:t>有机废气满足</w:t>
      </w:r>
      <w:r>
        <w:rPr>
          <w:rFonts w:hint="eastAsia" w:ascii="Times New Roman" w:hAnsi="Times New Roman" w:eastAsia="仿宋" w:cs="Times New Roman"/>
          <w:color w:val="auto"/>
          <w:sz w:val="28"/>
          <w:szCs w:val="28"/>
          <w:lang w:val="en-US" w:eastAsia="zh-CN" w:bidi="ar-SA"/>
        </w:rPr>
        <w:t>《锅炉大气污染物排放标准》（GB 13271-2014）表2燃煤标准限值：颗粒物</w:t>
      </w:r>
      <w:r>
        <w:rPr>
          <w:rFonts w:hint="default" w:ascii="Times New Roman" w:hAnsi="Times New Roman" w:eastAsia="仿宋" w:cs="Times New Roman"/>
          <w:color w:val="auto"/>
          <w:sz w:val="28"/>
          <w:szCs w:val="28"/>
          <w:lang w:val="en-US" w:eastAsia="zh-CN" w:bidi="ar-SA"/>
        </w:rPr>
        <w:t>≤</w:t>
      </w:r>
      <w:r>
        <w:rPr>
          <w:rFonts w:hint="eastAsia" w:ascii="Times New Roman" w:hAnsi="Times New Roman" w:eastAsia="仿宋" w:cs="Times New Roman"/>
          <w:color w:val="auto"/>
          <w:sz w:val="28"/>
          <w:szCs w:val="28"/>
          <w:lang w:val="en-US" w:eastAsia="zh-CN" w:bidi="ar-SA"/>
        </w:rPr>
        <w:t>50</w:t>
      </w:r>
      <w:r>
        <w:rPr>
          <w:rFonts w:hint="default" w:ascii="Times New Roman" w:hAnsi="Times New Roman" w:eastAsia="仿宋" w:cs="Times New Roman"/>
          <w:color w:val="auto"/>
          <w:sz w:val="28"/>
          <w:szCs w:val="28"/>
          <w:lang w:val="en-US" w:eastAsia="zh-CN" w:bidi="ar-SA"/>
        </w:rPr>
        <w:t>mg/</w:t>
      </w:r>
      <w:r>
        <w:rPr>
          <w:rFonts w:hint="eastAsia" w:ascii="Times New Roman" w:hAnsi="Times New Roman" w:eastAsia="仿宋" w:cs="Times New Roman"/>
          <w:color w:val="auto"/>
          <w:sz w:val="28"/>
          <w:szCs w:val="28"/>
          <w:lang w:val="en-US" w:eastAsia="zh-CN" w:bidi="ar-SA"/>
        </w:rPr>
        <w:t>m3，二氧化硫</w:t>
      </w:r>
      <w:r>
        <w:rPr>
          <w:rFonts w:hint="default" w:ascii="Times New Roman" w:hAnsi="Times New Roman" w:eastAsia="仿宋" w:cs="Times New Roman"/>
          <w:color w:val="auto"/>
          <w:sz w:val="28"/>
          <w:szCs w:val="28"/>
          <w:lang w:val="en-US" w:eastAsia="zh-CN" w:bidi="ar-SA"/>
        </w:rPr>
        <w:t>≤</w:t>
      </w:r>
      <w:r>
        <w:rPr>
          <w:rFonts w:hint="eastAsia" w:ascii="Times New Roman" w:hAnsi="Times New Roman" w:eastAsia="仿宋" w:cs="Times New Roman"/>
          <w:color w:val="auto"/>
          <w:sz w:val="28"/>
          <w:szCs w:val="28"/>
          <w:lang w:val="en-US" w:eastAsia="zh-CN" w:bidi="ar-SA"/>
        </w:rPr>
        <w:t>300</w:t>
      </w:r>
      <w:r>
        <w:rPr>
          <w:rFonts w:hint="default" w:ascii="Times New Roman" w:hAnsi="Times New Roman" w:eastAsia="仿宋" w:cs="Times New Roman"/>
          <w:color w:val="auto"/>
          <w:sz w:val="28"/>
          <w:szCs w:val="28"/>
          <w:lang w:val="en-US" w:eastAsia="zh-CN" w:bidi="ar-SA"/>
        </w:rPr>
        <w:t>mg/</w:t>
      </w:r>
      <w:r>
        <w:rPr>
          <w:rFonts w:hint="eastAsia" w:ascii="Times New Roman" w:hAnsi="Times New Roman" w:eastAsia="仿宋" w:cs="Times New Roman"/>
          <w:color w:val="auto"/>
          <w:sz w:val="28"/>
          <w:szCs w:val="28"/>
          <w:lang w:val="en-US" w:eastAsia="zh-CN" w:bidi="ar-SA"/>
        </w:rPr>
        <w:t>m3，氮氧化物</w:t>
      </w:r>
      <w:r>
        <w:rPr>
          <w:rFonts w:hint="default" w:ascii="Times New Roman" w:hAnsi="Times New Roman" w:eastAsia="仿宋" w:cs="Times New Roman"/>
          <w:color w:val="auto"/>
          <w:sz w:val="28"/>
          <w:szCs w:val="28"/>
          <w:lang w:val="en-US" w:eastAsia="zh-CN" w:bidi="ar-SA"/>
        </w:rPr>
        <w:t>≤</w:t>
      </w:r>
      <w:r>
        <w:rPr>
          <w:rFonts w:hint="eastAsia" w:ascii="Times New Roman" w:hAnsi="Times New Roman" w:eastAsia="仿宋" w:cs="Times New Roman"/>
          <w:color w:val="auto"/>
          <w:sz w:val="28"/>
          <w:szCs w:val="28"/>
          <w:lang w:val="en-US" w:eastAsia="zh-CN" w:bidi="ar-SA"/>
        </w:rPr>
        <w:t>300</w:t>
      </w:r>
      <w:r>
        <w:rPr>
          <w:rFonts w:hint="default" w:ascii="Times New Roman" w:hAnsi="Times New Roman" w:eastAsia="仿宋" w:cs="Times New Roman"/>
          <w:color w:val="auto"/>
          <w:sz w:val="28"/>
          <w:szCs w:val="28"/>
          <w:lang w:val="en-US" w:eastAsia="zh-CN" w:bidi="ar-SA"/>
        </w:rPr>
        <w:t>mg/</w:t>
      </w:r>
      <w:r>
        <w:rPr>
          <w:rFonts w:hint="eastAsia" w:ascii="Times New Roman" w:hAnsi="Times New Roman" w:eastAsia="仿宋" w:cs="Times New Roman"/>
          <w:color w:val="auto"/>
          <w:sz w:val="28"/>
          <w:szCs w:val="28"/>
          <w:lang w:val="en-US" w:eastAsia="zh-CN" w:bidi="ar-SA"/>
        </w:rPr>
        <w:t>m3；《恶臭污染物排放标准》（GB 14554-93）表2标准限值：氨</w:t>
      </w:r>
      <w:r>
        <w:rPr>
          <w:rFonts w:hint="default" w:ascii="Times New Roman" w:hAnsi="Times New Roman" w:eastAsia="仿宋" w:cs="Times New Roman"/>
          <w:color w:val="auto"/>
          <w:sz w:val="28"/>
          <w:szCs w:val="28"/>
          <w:lang w:val="en-US" w:eastAsia="zh-CN" w:bidi="ar-SA"/>
        </w:rPr>
        <w:t>≤</w:t>
      </w:r>
      <w:r>
        <w:rPr>
          <w:rFonts w:hint="eastAsia" w:ascii="Times New Roman" w:hAnsi="Times New Roman" w:eastAsia="仿宋" w:cs="Times New Roman"/>
          <w:color w:val="auto"/>
          <w:sz w:val="28"/>
          <w:szCs w:val="28"/>
          <w:lang w:val="en-US" w:eastAsia="zh-CN" w:bidi="ar-SA"/>
        </w:rPr>
        <w:t>27kg</w:t>
      </w:r>
      <w:r>
        <w:rPr>
          <w:rFonts w:hint="default" w:ascii="Times New Roman" w:hAnsi="Times New Roman" w:eastAsia="仿宋" w:cs="Times New Roman"/>
          <w:color w:val="auto"/>
          <w:sz w:val="28"/>
          <w:szCs w:val="28"/>
          <w:lang w:val="en-US" w:eastAsia="zh-CN" w:bidi="ar-SA"/>
        </w:rPr>
        <w:t>/</w:t>
      </w:r>
      <w:r>
        <w:rPr>
          <w:rFonts w:hint="eastAsia" w:ascii="Times New Roman" w:hAnsi="Times New Roman" w:eastAsia="仿宋" w:cs="Times New Roman"/>
          <w:color w:val="auto"/>
          <w:sz w:val="28"/>
          <w:szCs w:val="28"/>
          <w:lang w:val="en-US" w:eastAsia="zh-CN" w:bidi="ar-SA"/>
        </w:rPr>
        <w:t>h</w:t>
      </w:r>
      <w:r>
        <w:rPr>
          <w:rFonts w:hint="default" w:ascii="Times New Roman" w:hAnsi="Times New Roman" w:eastAsia="仿宋" w:cs="Times New Roman"/>
          <w:color w:val="auto"/>
          <w:sz w:val="28"/>
          <w:szCs w:val="28"/>
          <w:lang w:val="en-US" w:eastAsia="zh-CN" w:bidi="ar-SA"/>
        </w:rPr>
        <w:t>。</w:t>
      </w:r>
    </w:p>
    <w:p>
      <w:pPr>
        <w:widowControl w:val="0"/>
        <w:adjustRightInd/>
        <w:snapToGrid/>
        <w:spacing w:line="360" w:lineRule="auto"/>
        <w:ind w:firstLine="560" w:firstLineChars="200"/>
        <w:jc w:val="both"/>
        <w:outlineLvl w:val="2"/>
        <w:rPr>
          <w:rFonts w:hint="default" w:ascii="Times New Roman" w:hAnsi="Times New Roman" w:eastAsia="仿宋" w:cs="Times New Roman"/>
          <w:color w:val="auto"/>
          <w:sz w:val="28"/>
          <w:szCs w:val="28"/>
          <w:lang w:val="en-US" w:eastAsia="zh-CN" w:bidi="ar-SA"/>
        </w:rPr>
      </w:pPr>
      <w:r>
        <w:rPr>
          <w:rFonts w:hint="default" w:ascii="Times New Roman" w:hAnsi="Times New Roman" w:eastAsia="仿宋" w:cs="Times New Roman"/>
          <w:color w:val="auto"/>
          <w:sz w:val="28"/>
          <w:szCs w:val="28"/>
          <w:lang w:val="en-US" w:eastAsia="zh-CN" w:bidi="ar-SA"/>
        </w:rPr>
        <w:t>（3）噪声</w:t>
      </w:r>
    </w:p>
    <w:p>
      <w:pPr>
        <w:widowControl w:val="0"/>
        <w:adjustRightInd/>
        <w:snapToGrid/>
        <w:spacing w:line="360" w:lineRule="auto"/>
        <w:ind w:firstLine="560" w:firstLineChars="200"/>
        <w:jc w:val="both"/>
        <w:outlineLvl w:val="2"/>
        <w:rPr>
          <w:rFonts w:hint="default" w:ascii="Times New Roman" w:hAnsi="Times New Roman" w:eastAsia="仿宋" w:cs="Times New Roman"/>
          <w:color w:val="auto"/>
          <w:sz w:val="28"/>
          <w:szCs w:val="28"/>
          <w:lang w:val="en-US" w:eastAsia="zh-CN" w:bidi="ar-SA"/>
        </w:rPr>
      </w:pPr>
      <w:r>
        <w:rPr>
          <w:rFonts w:hint="default" w:ascii="Times New Roman" w:hAnsi="Times New Roman" w:eastAsia="仿宋" w:cs="Times New Roman"/>
          <w:color w:val="auto"/>
          <w:sz w:val="28"/>
          <w:szCs w:val="28"/>
          <w:lang w:val="en-US" w:eastAsia="zh-CN" w:bidi="ar-SA"/>
        </w:rPr>
        <w:t>环保竣工验收监测期间，</w:t>
      </w:r>
      <w:r>
        <w:rPr>
          <w:rFonts w:hint="eastAsia" w:ascii="Times New Roman" w:hAnsi="Times New Roman" w:eastAsia="仿宋" w:cs="Times New Roman"/>
          <w:color w:val="auto"/>
          <w:sz w:val="28"/>
          <w:szCs w:val="28"/>
          <w:lang w:val="en-US" w:eastAsia="zh-CN" w:bidi="ar-SA"/>
        </w:rPr>
        <w:t>该项目</w:t>
      </w:r>
      <w:r>
        <w:rPr>
          <w:rFonts w:hint="default" w:ascii="Times New Roman" w:hAnsi="Times New Roman" w:eastAsia="仿宋" w:cs="Times New Roman"/>
          <w:color w:val="auto"/>
          <w:sz w:val="28"/>
          <w:szCs w:val="28"/>
          <w:lang w:val="en-US" w:eastAsia="zh-CN" w:bidi="ar-SA"/>
        </w:rPr>
        <w:t>噪声</w:t>
      </w:r>
      <w:r>
        <w:rPr>
          <w:rFonts w:hint="eastAsia" w:ascii="Times New Roman" w:hAnsi="Times New Roman" w:eastAsia="仿宋" w:cs="Times New Roman"/>
          <w:color w:val="auto"/>
          <w:sz w:val="28"/>
          <w:szCs w:val="28"/>
          <w:lang w:val="en-US" w:eastAsia="zh-CN" w:bidi="ar-SA"/>
        </w:rPr>
        <w:t>西、南、北三侧</w:t>
      </w:r>
      <w:r>
        <w:rPr>
          <w:rFonts w:hint="default" w:ascii="Times New Roman" w:hAnsi="Times New Roman" w:eastAsia="仿宋" w:cs="Times New Roman"/>
          <w:color w:val="auto"/>
          <w:sz w:val="28"/>
          <w:szCs w:val="28"/>
          <w:lang w:val="en-US" w:eastAsia="zh-CN" w:bidi="ar-SA"/>
        </w:rPr>
        <w:t>排放</w:t>
      </w:r>
      <w:r>
        <w:rPr>
          <w:rFonts w:hint="eastAsia" w:ascii="Times New Roman" w:hAnsi="Times New Roman" w:eastAsia="仿宋" w:cs="Times New Roman"/>
          <w:color w:val="auto"/>
          <w:sz w:val="28"/>
          <w:szCs w:val="28"/>
          <w:lang w:val="en-US" w:eastAsia="zh-CN" w:bidi="ar-SA"/>
        </w:rPr>
        <w:t>满足《工业企业厂界环境噪声排放标准》（GB12348-2008）中的3类标准，东侧临道路排放满足4a类标准，即：3类昼间：65dB（A），夜间55dB（A）；4类：昼间70dB（A），夜间55dB（A）</w:t>
      </w:r>
      <w:r>
        <w:rPr>
          <w:rFonts w:hint="default" w:ascii="Times New Roman" w:hAnsi="Times New Roman" w:eastAsia="仿宋" w:cs="Times New Roman"/>
          <w:color w:val="auto"/>
          <w:sz w:val="28"/>
          <w:szCs w:val="28"/>
          <w:lang w:val="en-US" w:eastAsia="zh-CN" w:bidi="ar-SA"/>
        </w:rPr>
        <w:t>。</w:t>
      </w:r>
    </w:p>
    <w:p>
      <w:pPr>
        <w:widowControl w:val="0"/>
        <w:adjustRightInd/>
        <w:snapToGrid/>
        <w:spacing w:line="360" w:lineRule="auto"/>
        <w:ind w:firstLine="560" w:firstLineChars="200"/>
        <w:jc w:val="both"/>
        <w:outlineLvl w:val="2"/>
        <w:rPr>
          <w:rFonts w:hint="default" w:ascii="Times New Roman" w:hAnsi="Times New Roman" w:eastAsia="仿宋" w:cs="Times New Roman"/>
          <w:color w:val="auto"/>
          <w:sz w:val="28"/>
          <w:szCs w:val="28"/>
          <w:lang w:val="en-US" w:eastAsia="zh-CN" w:bidi="ar-SA"/>
        </w:rPr>
      </w:pPr>
      <w:r>
        <w:rPr>
          <w:rFonts w:hint="default" w:ascii="Times New Roman" w:hAnsi="Times New Roman" w:eastAsia="仿宋" w:cs="Times New Roman"/>
          <w:color w:val="auto"/>
          <w:sz w:val="28"/>
          <w:szCs w:val="28"/>
          <w:lang w:val="en-US" w:eastAsia="zh-CN" w:bidi="ar-SA"/>
        </w:rPr>
        <w:t>（4）固废</w:t>
      </w:r>
    </w:p>
    <w:p>
      <w:pPr>
        <w:pStyle w:val="13"/>
        <w:pageBreakBefore w:val="0"/>
        <w:kinsoku/>
        <w:wordWrap/>
        <w:overflowPunct/>
        <w:topLinePunct w:val="0"/>
        <w:bidi w:val="0"/>
        <w:ind w:firstLine="480"/>
        <w:jc w:val="left"/>
        <w:rPr>
          <w:rFonts w:hint="default" w:ascii="Times New Roman" w:hAnsi="Times New Roman" w:eastAsia="仿宋" w:cs="Times New Roman"/>
          <w:color w:val="auto"/>
          <w:sz w:val="28"/>
          <w:szCs w:val="28"/>
          <w:lang w:val="en-US" w:eastAsia="zh-CN" w:bidi="ar-SA"/>
        </w:rPr>
      </w:pPr>
      <w:r>
        <w:rPr>
          <w:rFonts w:hint="default" w:ascii="Times New Roman" w:hAnsi="Times New Roman" w:eastAsia="仿宋" w:cs="Times New Roman"/>
          <w:color w:val="auto"/>
          <w:sz w:val="28"/>
          <w:szCs w:val="28"/>
          <w:lang w:val="en-US" w:eastAsia="zh-CN" w:bidi="ar-SA"/>
        </w:rPr>
        <w:t>环保竣工验收监测期间，</w:t>
      </w:r>
      <w:r>
        <w:rPr>
          <w:rFonts w:hint="eastAsia" w:ascii="Times New Roman" w:hAnsi="Times New Roman" w:eastAsia="仿宋" w:cs="Times New Roman"/>
          <w:color w:val="auto"/>
          <w:sz w:val="28"/>
          <w:szCs w:val="28"/>
          <w:lang w:val="en-US" w:eastAsia="zh-CN" w:bidi="ar-SA"/>
        </w:rPr>
        <w:t>该项目产生的固体废物主要为生活垃圾、一般固废</w:t>
      </w:r>
      <w:r>
        <w:rPr>
          <w:rFonts w:hint="default" w:ascii="Times New Roman" w:hAnsi="Times New Roman" w:eastAsia="仿宋" w:cs="Times New Roman"/>
          <w:color w:val="auto"/>
          <w:sz w:val="28"/>
          <w:szCs w:val="28"/>
          <w:lang w:val="en-US" w:eastAsia="zh-CN" w:bidi="ar-SA"/>
        </w:rPr>
        <w:t>。</w:t>
      </w:r>
    </w:p>
    <w:p>
      <w:pPr>
        <w:widowControl w:val="0"/>
        <w:adjustRightInd/>
        <w:snapToGrid/>
        <w:spacing w:line="360" w:lineRule="auto"/>
        <w:ind w:firstLine="560" w:firstLineChars="200"/>
        <w:jc w:val="both"/>
        <w:outlineLvl w:val="2"/>
        <w:rPr>
          <w:rFonts w:hint="eastAsia" w:ascii="Times New Roman" w:hAnsi="Times New Roman" w:eastAsia="仿宋" w:cs="Times New Roman"/>
          <w:color w:val="auto"/>
          <w:sz w:val="28"/>
          <w:szCs w:val="28"/>
          <w:lang w:val="en-US" w:eastAsia="zh-CN" w:bidi="ar-SA"/>
        </w:rPr>
      </w:pPr>
      <w:r>
        <w:rPr>
          <w:rFonts w:hint="eastAsia" w:ascii="Times New Roman" w:hAnsi="Times New Roman" w:eastAsia="仿宋" w:cs="Times New Roman"/>
          <w:color w:val="auto"/>
          <w:sz w:val="28"/>
          <w:szCs w:val="28"/>
          <w:lang w:val="en-US" w:eastAsia="zh-CN" w:bidi="ar-SA"/>
        </w:rPr>
        <w:t>废培养基、炉渣统一收集后外售给有机肥公司重新利用；废包装材料统一收集后由供应商回收利用；</w:t>
      </w:r>
      <w:r>
        <w:rPr>
          <w:rFonts w:hint="eastAsia" w:ascii="Times New Roman" w:hAnsi="Times New Roman" w:eastAsia="仿宋" w:cs="Times New Roman"/>
          <w:color w:val="auto"/>
          <w:sz w:val="28"/>
          <w:szCs w:val="28"/>
          <w:lang w:val="en-GB" w:eastAsia="zh-CN" w:bidi="ar-SA"/>
        </w:rPr>
        <w:t>生活垃圾</w:t>
      </w:r>
      <w:r>
        <w:rPr>
          <w:rFonts w:hint="eastAsia" w:ascii="Times New Roman" w:hAnsi="Times New Roman" w:eastAsia="仿宋" w:cs="Times New Roman"/>
          <w:color w:val="auto"/>
          <w:sz w:val="28"/>
          <w:szCs w:val="28"/>
          <w:lang w:val="en-US" w:eastAsia="zh-CN" w:bidi="ar-SA"/>
        </w:rPr>
        <w:t>分类收集后委托环卫部门清运处理。</w:t>
      </w:r>
    </w:p>
    <w:bookmarkEnd w:id="7"/>
    <w:p>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560" w:firstLineChars="200"/>
        <w:jc w:val="both"/>
        <w:textAlignment w:val="auto"/>
        <w:outlineLvl w:val="9"/>
        <w:rPr>
          <w:rFonts w:hint="default" w:ascii="Times New Roman" w:hAnsi="Times New Roman" w:eastAsia="仿宋" w:cs="Times New Roman"/>
          <w:color w:val="auto"/>
          <w:sz w:val="28"/>
          <w:szCs w:val="28"/>
          <w:lang w:val="en-US" w:eastAsia="zh-CN" w:bidi="ar-SA"/>
        </w:rPr>
      </w:pPr>
      <w:r>
        <w:rPr>
          <w:rFonts w:hint="eastAsia" w:ascii="Times New Roman" w:hAnsi="Times New Roman" w:eastAsia="仿宋" w:cs="Times New Roman"/>
          <w:color w:val="auto"/>
          <w:sz w:val="28"/>
          <w:szCs w:val="28"/>
          <w:lang w:val="en-US" w:eastAsia="zh-CN" w:bidi="ar-SA"/>
        </w:rPr>
        <w:t>（5）</w:t>
      </w:r>
      <w:r>
        <w:rPr>
          <w:rFonts w:hint="default" w:ascii="Times New Roman" w:hAnsi="Times New Roman" w:eastAsia="仿宋" w:cs="Times New Roman"/>
          <w:color w:val="auto"/>
          <w:sz w:val="28"/>
          <w:szCs w:val="28"/>
          <w:lang w:val="en-US" w:eastAsia="zh-CN" w:bidi="ar-SA"/>
        </w:rPr>
        <w:t>污染物排放总量核算</w:t>
      </w:r>
    </w:p>
    <w:p>
      <w:pPr>
        <w:keepNext w:val="0"/>
        <w:keepLines w:val="0"/>
        <w:pageBreakBefore w:val="0"/>
        <w:widowControl w:val="0"/>
        <w:kinsoku/>
        <w:wordWrap/>
        <w:overflowPunct/>
        <w:topLinePunct w:val="0"/>
        <w:bidi w:val="0"/>
        <w:adjustRightInd w:val="0"/>
        <w:spacing w:line="360" w:lineRule="auto"/>
        <w:ind w:left="0" w:right="0" w:firstLine="560" w:firstLineChars="200"/>
        <w:jc w:val="both"/>
        <w:textAlignment w:val="auto"/>
        <w:rPr>
          <w:rFonts w:hint="eastAsia" w:ascii="Times New Roman" w:hAnsi="Times New Roman" w:eastAsia="仿宋" w:cs="Times New Roman"/>
          <w:color w:val="auto"/>
          <w:sz w:val="28"/>
          <w:szCs w:val="28"/>
          <w:lang w:val="en-US" w:eastAsia="zh-CN" w:bidi="ar-SA"/>
        </w:rPr>
      </w:pPr>
      <w:r>
        <w:rPr>
          <w:rFonts w:hint="eastAsia" w:ascii="Times New Roman" w:hAnsi="Times New Roman" w:eastAsia="仿宋" w:cs="Times New Roman"/>
          <w:color w:val="auto"/>
          <w:sz w:val="28"/>
          <w:szCs w:val="28"/>
          <w:lang w:val="en-US" w:eastAsia="zh-CN" w:bidi="ar-SA"/>
        </w:rPr>
        <w:t>该项目</w:t>
      </w:r>
      <w:r>
        <w:rPr>
          <w:rFonts w:hint="default" w:ascii="Times New Roman" w:hAnsi="Times New Roman" w:eastAsia="仿宋" w:cs="Times New Roman"/>
          <w:color w:val="auto"/>
          <w:sz w:val="28"/>
          <w:szCs w:val="28"/>
          <w:lang w:val="en-US" w:eastAsia="zh-CN" w:bidi="ar-SA"/>
        </w:rPr>
        <w:t>验收期间验收期间</w:t>
      </w:r>
      <w:r>
        <w:rPr>
          <w:rFonts w:hint="eastAsia" w:ascii="Times New Roman" w:hAnsi="Times New Roman" w:eastAsia="仿宋" w:cs="Times New Roman"/>
          <w:color w:val="auto"/>
          <w:sz w:val="28"/>
          <w:szCs w:val="28"/>
          <w:lang w:val="en-US" w:eastAsia="zh-CN" w:bidi="ar-SA"/>
        </w:rPr>
        <w:t>二氧化硫未检出，氮氧化物排放量为1.954t/a。</w:t>
      </w:r>
    </w:p>
    <w:p>
      <w:pPr>
        <w:pStyle w:val="11"/>
        <w:keepNext w:val="0"/>
        <w:keepLines w:val="0"/>
        <w:pageBreakBefore w:val="0"/>
        <w:numPr>
          <w:ilvl w:val="0"/>
          <w:numId w:val="2"/>
        </w:numPr>
        <w:kinsoku/>
        <w:wordWrap/>
        <w:overflowPunct/>
        <w:topLinePunct w:val="0"/>
        <w:bidi w:val="0"/>
        <w:spacing w:before="0" w:beforeLines="0" w:beforeAutospacing="0" w:after="0" w:afterLines="0" w:afterAutospacing="0" w:line="360" w:lineRule="auto"/>
        <w:ind w:left="0" w:right="0" w:firstLine="562" w:firstLineChars="200"/>
        <w:jc w:val="both"/>
        <w:textAlignment w:val="auto"/>
        <w:outlineLvl w:val="0"/>
        <w:rPr>
          <w:rFonts w:ascii="Times New Roman" w:hAnsi="Times New Roman" w:eastAsia="仿宋" w:cs="Times New Roman"/>
          <w:b/>
          <w:bCs/>
          <w:color w:val="auto"/>
          <w:sz w:val="28"/>
          <w:szCs w:val="28"/>
        </w:rPr>
      </w:pPr>
      <w:bookmarkStart w:id="8" w:name="_Toc20596"/>
      <w:r>
        <w:rPr>
          <w:rFonts w:ascii="Times New Roman" w:hAnsi="Times New Roman" w:eastAsia="仿宋" w:cs="Times New Roman"/>
          <w:b/>
          <w:bCs/>
          <w:color w:val="auto"/>
          <w:sz w:val="28"/>
          <w:szCs w:val="28"/>
        </w:rPr>
        <w:t>工程建设对环境的影响</w:t>
      </w:r>
      <w:bookmarkEnd w:id="8"/>
    </w:p>
    <w:p>
      <w:pPr>
        <w:pStyle w:val="11"/>
        <w:keepNext w:val="0"/>
        <w:keepLines w:val="0"/>
        <w:pageBreakBefore w:val="0"/>
        <w:kinsoku/>
        <w:wordWrap/>
        <w:overflowPunct/>
        <w:topLinePunct w:val="0"/>
        <w:bidi w:val="0"/>
        <w:spacing w:before="0" w:beforeLines="0" w:beforeAutospacing="0" w:after="0" w:afterLines="0" w:afterAutospacing="0" w:line="360" w:lineRule="auto"/>
        <w:ind w:left="0" w:right="0" w:firstLine="560" w:firstLineChars="200"/>
        <w:jc w:val="both"/>
        <w:textAlignment w:val="auto"/>
        <w:outlineLvl w:val="0"/>
        <w:rPr>
          <w:rFonts w:hint="default" w:ascii="Times New Roman" w:hAnsi="Times New Roman" w:eastAsia="仿宋" w:cs="Times New Roman"/>
          <w:color w:val="auto"/>
          <w:sz w:val="28"/>
          <w:szCs w:val="28"/>
          <w:lang w:val="en-US" w:eastAsia="zh-CN" w:bidi="ar-SA"/>
        </w:rPr>
      </w:pPr>
      <w:bookmarkStart w:id="9" w:name="_Toc7963"/>
      <w:r>
        <w:rPr>
          <w:rFonts w:hint="default" w:ascii="Times New Roman" w:hAnsi="Times New Roman" w:eastAsia="仿宋" w:cs="Times New Roman"/>
          <w:color w:val="auto"/>
          <w:sz w:val="28"/>
          <w:szCs w:val="28"/>
          <w:lang w:val="en-US" w:eastAsia="zh-CN" w:bidi="ar-SA"/>
        </w:rPr>
        <w:t>验收监测期间，</w:t>
      </w:r>
      <w:r>
        <w:rPr>
          <w:rFonts w:hint="eastAsia" w:ascii="Times New Roman" w:hAnsi="Times New Roman" w:eastAsia="仿宋" w:cs="Times New Roman"/>
          <w:color w:val="auto"/>
          <w:sz w:val="28"/>
          <w:szCs w:val="28"/>
          <w:lang w:val="en-US" w:eastAsia="zh-CN" w:bidi="ar-SA"/>
        </w:rPr>
        <w:t>项目</w:t>
      </w:r>
      <w:r>
        <w:rPr>
          <w:rFonts w:hint="default" w:ascii="Times New Roman" w:hAnsi="Times New Roman" w:eastAsia="仿宋" w:cs="Times New Roman"/>
          <w:color w:val="auto"/>
          <w:sz w:val="28"/>
          <w:szCs w:val="28"/>
          <w:lang w:val="en-US" w:eastAsia="zh-CN" w:bidi="ar-SA"/>
        </w:rPr>
        <w:t>各污染物排放</w:t>
      </w:r>
      <w:r>
        <w:rPr>
          <w:rFonts w:hint="eastAsia" w:ascii="Times New Roman" w:hAnsi="Times New Roman" w:eastAsia="仿宋" w:cs="Times New Roman"/>
          <w:color w:val="auto"/>
          <w:sz w:val="28"/>
          <w:szCs w:val="28"/>
          <w:lang w:val="en-US" w:eastAsia="zh-CN" w:bidi="ar-SA"/>
        </w:rPr>
        <w:t>浓度</w:t>
      </w:r>
      <w:r>
        <w:rPr>
          <w:rFonts w:hint="default" w:ascii="Times New Roman" w:hAnsi="Times New Roman" w:eastAsia="仿宋" w:cs="Times New Roman"/>
          <w:color w:val="auto"/>
          <w:sz w:val="28"/>
          <w:szCs w:val="28"/>
          <w:lang w:val="en-US" w:eastAsia="zh-CN" w:bidi="ar-SA"/>
        </w:rPr>
        <w:t>均符合环评批复的要求。</w:t>
      </w:r>
      <w:r>
        <w:rPr>
          <w:rFonts w:hint="eastAsia" w:ascii="Times New Roman" w:hAnsi="Times New Roman" w:eastAsia="仿宋" w:cs="Times New Roman"/>
          <w:color w:val="auto"/>
          <w:sz w:val="28"/>
          <w:szCs w:val="28"/>
          <w:lang w:val="en-US" w:eastAsia="zh-CN" w:bidi="ar-SA"/>
        </w:rPr>
        <w:t>此外，敏感点环境空气、环境噪声现场监测结果均符合环境功能区限值要求，因此</w:t>
      </w:r>
      <w:r>
        <w:rPr>
          <w:rFonts w:hint="default" w:ascii="Times New Roman" w:hAnsi="Times New Roman" w:eastAsia="仿宋" w:cs="Times New Roman"/>
          <w:color w:val="auto"/>
          <w:sz w:val="28"/>
          <w:szCs w:val="28"/>
          <w:lang w:val="en-US" w:eastAsia="zh-CN" w:bidi="ar-SA"/>
        </w:rPr>
        <w:t>工程建设对环境的影响不大。</w:t>
      </w:r>
      <w:bookmarkEnd w:id="9"/>
    </w:p>
    <w:p>
      <w:pPr>
        <w:pStyle w:val="11"/>
        <w:keepNext w:val="0"/>
        <w:keepLines w:val="0"/>
        <w:pageBreakBefore w:val="0"/>
        <w:numPr>
          <w:ilvl w:val="0"/>
          <w:numId w:val="2"/>
        </w:numPr>
        <w:kinsoku/>
        <w:wordWrap/>
        <w:overflowPunct/>
        <w:topLinePunct w:val="0"/>
        <w:bidi w:val="0"/>
        <w:spacing w:before="0" w:beforeLines="0" w:beforeAutospacing="0" w:after="0" w:afterLines="0" w:afterAutospacing="0" w:line="360" w:lineRule="auto"/>
        <w:ind w:left="0" w:right="0" w:firstLine="562" w:firstLineChars="200"/>
        <w:jc w:val="both"/>
        <w:textAlignment w:val="auto"/>
        <w:outlineLvl w:val="0"/>
        <w:rPr>
          <w:rFonts w:ascii="Times New Roman" w:hAnsi="Times New Roman" w:eastAsia="仿宋" w:cs="Times New Roman"/>
          <w:b/>
          <w:bCs/>
          <w:color w:val="auto"/>
          <w:sz w:val="28"/>
          <w:szCs w:val="28"/>
        </w:rPr>
      </w:pPr>
      <w:bookmarkStart w:id="10" w:name="_Toc15951"/>
      <w:r>
        <w:rPr>
          <w:rFonts w:ascii="Times New Roman" w:hAnsi="Times New Roman" w:eastAsia="仿宋" w:cs="Times New Roman"/>
          <w:b/>
          <w:bCs/>
          <w:color w:val="auto"/>
          <w:sz w:val="28"/>
          <w:szCs w:val="28"/>
        </w:rPr>
        <w:t>验收结论</w:t>
      </w:r>
      <w:bookmarkEnd w:id="10"/>
    </w:p>
    <w:p>
      <w:pPr>
        <w:pStyle w:val="12"/>
        <w:keepNext w:val="0"/>
        <w:keepLines w:val="0"/>
        <w:pageBreakBefore w:val="0"/>
        <w:widowControl w:val="0"/>
        <w:kinsoku/>
        <w:wordWrap/>
        <w:overflowPunct/>
        <w:topLinePunct w:val="0"/>
        <w:bidi w:val="0"/>
        <w:spacing w:line="360" w:lineRule="auto"/>
        <w:ind w:left="0" w:right="0" w:firstLine="560" w:firstLineChars="200"/>
        <w:jc w:val="both"/>
        <w:textAlignment w:val="auto"/>
        <w:rPr>
          <w:rFonts w:hint="default" w:ascii="Times New Roman" w:hAnsi="Times New Roman" w:eastAsia="仿宋" w:cs="Times New Roman"/>
          <w:color w:val="auto"/>
          <w:sz w:val="28"/>
          <w:szCs w:val="28"/>
          <w:lang w:val="en-US" w:eastAsia="zh-CN" w:bidi="ar-SA"/>
        </w:rPr>
      </w:pPr>
      <w:r>
        <w:rPr>
          <w:rFonts w:hint="default" w:ascii="Times New Roman" w:hAnsi="Times New Roman" w:eastAsia="仿宋" w:cs="Times New Roman"/>
          <w:color w:val="auto"/>
          <w:sz w:val="28"/>
          <w:szCs w:val="28"/>
          <w:lang w:val="en-US" w:eastAsia="zh-CN" w:bidi="ar-SA"/>
        </w:rPr>
        <w:t>根据验收监测报告及现场踏看结果，</w:t>
      </w:r>
      <w:r>
        <w:rPr>
          <w:rFonts w:hint="eastAsia" w:ascii="Times New Roman" w:hAnsi="Times New Roman" w:eastAsia="仿宋" w:cs="Times New Roman"/>
          <w:color w:val="auto"/>
          <w:sz w:val="28"/>
          <w:szCs w:val="28"/>
          <w:lang w:val="en-US" w:eastAsia="zh-CN" w:bidi="ar-SA"/>
        </w:rPr>
        <w:t>福建嘉田农业开发有限公司食用菌栽培及加工项目</w:t>
      </w:r>
      <w:r>
        <w:rPr>
          <w:rFonts w:hint="default" w:ascii="Times New Roman" w:hAnsi="Times New Roman" w:eastAsia="仿宋" w:cs="Times New Roman"/>
          <w:color w:val="auto"/>
          <w:sz w:val="28"/>
          <w:szCs w:val="28"/>
          <w:lang w:val="en-US" w:eastAsia="zh-CN" w:bidi="ar-SA"/>
        </w:rPr>
        <w:t>基本落实环保“三同时”制度以及环评批复中提出的各项污染防治措施，各类污染物达标排放，符合环评批复要求。项目不涉及《污染影响类建设项目重大变动清单（试行）》</w:t>
      </w:r>
      <w:r>
        <w:rPr>
          <w:rFonts w:hint="eastAsia" w:ascii="Times New Roman" w:hAnsi="Times New Roman" w:eastAsia="仿宋" w:cs="Times New Roman"/>
          <w:color w:val="auto"/>
          <w:sz w:val="28"/>
          <w:szCs w:val="28"/>
          <w:lang w:val="en-US" w:eastAsia="zh-CN" w:bidi="ar-SA"/>
        </w:rPr>
        <w:t>（环办环评函[2020]688号）</w:t>
      </w:r>
      <w:r>
        <w:rPr>
          <w:rFonts w:hint="default" w:ascii="Times New Roman" w:hAnsi="Times New Roman" w:eastAsia="仿宋" w:cs="Times New Roman"/>
          <w:color w:val="auto"/>
          <w:sz w:val="28"/>
          <w:szCs w:val="28"/>
          <w:lang w:val="en-US" w:eastAsia="zh-CN" w:bidi="ar-SA"/>
        </w:rPr>
        <w:t>的</w:t>
      </w:r>
      <w:r>
        <w:rPr>
          <w:rFonts w:hint="eastAsia" w:ascii="Times New Roman" w:hAnsi="Times New Roman" w:eastAsia="仿宋" w:cs="Times New Roman"/>
          <w:color w:val="auto"/>
          <w:sz w:val="28"/>
          <w:szCs w:val="28"/>
          <w:lang w:val="en-US" w:eastAsia="zh-CN" w:bidi="ar-SA"/>
        </w:rPr>
        <w:t>十三条内容的存在重大变动</w:t>
      </w:r>
      <w:r>
        <w:rPr>
          <w:rFonts w:hint="default" w:ascii="Times New Roman" w:hAnsi="Times New Roman" w:eastAsia="仿宋" w:cs="Times New Roman"/>
          <w:color w:val="auto"/>
          <w:sz w:val="28"/>
          <w:szCs w:val="28"/>
          <w:lang w:val="en-US" w:eastAsia="zh-CN" w:bidi="ar-SA"/>
        </w:rPr>
        <w:t>格情形</w:t>
      </w:r>
      <w:r>
        <w:rPr>
          <w:rFonts w:hint="eastAsia" w:ascii="Times New Roman" w:hAnsi="Times New Roman" w:eastAsia="仿宋" w:cs="Times New Roman"/>
          <w:color w:val="auto"/>
          <w:sz w:val="28"/>
          <w:szCs w:val="28"/>
          <w:lang w:val="en-US" w:eastAsia="zh-CN" w:bidi="ar-SA"/>
        </w:rPr>
        <w:t>，以及</w:t>
      </w:r>
      <w:r>
        <w:rPr>
          <w:rFonts w:hint="default" w:ascii="Times New Roman" w:hAnsi="Times New Roman" w:eastAsia="仿宋" w:cs="Times New Roman"/>
          <w:color w:val="auto"/>
          <w:sz w:val="28"/>
          <w:szCs w:val="28"/>
          <w:lang w:val="en-US" w:eastAsia="zh-CN" w:bidi="ar-SA"/>
        </w:rPr>
        <w:t>不存在《建设项目竣工环境保护验收暂行办法》（以下简称《办法》）第八条规定的验收不合格情形，符合竣工环保验收条件</w:t>
      </w:r>
      <w:r>
        <w:rPr>
          <w:rFonts w:hint="eastAsia" w:ascii="Times New Roman" w:hAnsi="Times New Roman" w:eastAsia="仿宋" w:cs="Times New Roman"/>
          <w:color w:val="auto"/>
          <w:sz w:val="28"/>
          <w:szCs w:val="28"/>
          <w:lang w:val="en-US" w:eastAsia="zh-CN" w:bidi="ar-SA"/>
        </w:rPr>
        <w:t>。</w:t>
      </w:r>
    </w:p>
    <w:p>
      <w:pPr>
        <w:pStyle w:val="9"/>
        <w:keepNext w:val="0"/>
        <w:keepLines w:val="0"/>
        <w:pageBreakBefore w:val="0"/>
        <w:numPr>
          <w:ilvl w:val="0"/>
          <w:numId w:val="2"/>
        </w:numPr>
        <w:kinsoku/>
        <w:wordWrap/>
        <w:overflowPunct/>
        <w:topLinePunct w:val="0"/>
        <w:bidi w:val="0"/>
        <w:ind w:left="0" w:right="0" w:firstLine="562" w:firstLineChars="200"/>
        <w:textAlignment w:val="auto"/>
        <w:rPr>
          <w:rFonts w:ascii="Times New Roman" w:hAnsi="Times New Roman" w:eastAsia="仿宋"/>
          <w:b/>
          <w:bCs/>
          <w:color w:val="auto"/>
          <w:sz w:val="28"/>
          <w:szCs w:val="28"/>
        </w:rPr>
      </w:pPr>
      <w:r>
        <w:rPr>
          <w:rFonts w:hint="eastAsia" w:ascii="Times New Roman" w:hAnsi="Times New Roman" w:eastAsia="仿宋"/>
          <w:b/>
          <w:bCs/>
          <w:color w:val="auto"/>
          <w:sz w:val="28"/>
          <w:szCs w:val="28"/>
        </w:rPr>
        <w:t>验收组名单</w:t>
      </w:r>
    </w:p>
    <w:p>
      <w:pPr>
        <w:pStyle w:val="9"/>
        <w:keepNext w:val="0"/>
        <w:keepLines w:val="0"/>
        <w:pageBreakBefore w:val="0"/>
        <w:kinsoku/>
        <w:wordWrap/>
        <w:overflowPunct/>
        <w:topLinePunct w:val="0"/>
        <w:bidi w:val="0"/>
        <w:ind w:left="0" w:right="0" w:firstLine="560" w:firstLineChars="200"/>
        <w:textAlignment w:val="auto"/>
        <w:rPr>
          <w:rFonts w:ascii="Times New Roman" w:hAnsi="Times New Roman" w:eastAsia="仿宋"/>
          <w:color w:val="auto"/>
          <w:sz w:val="28"/>
          <w:szCs w:val="28"/>
        </w:rPr>
      </w:pPr>
      <w:r>
        <w:rPr>
          <w:rFonts w:hint="eastAsia" w:ascii="Times New Roman" w:hAnsi="Times New Roman" w:eastAsia="仿宋"/>
          <w:color w:val="auto"/>
          <w:sz w:val="28"/>
          <w:szCs w:val="28"/>
        </w:rPr>
        <w:t>验收组名单附后。</w:t>
      </w:r>
    </w:p>
    <w:p>
      <w:pPr>
        <w:keepNext w:val="0"/>
        <w:keepLines w:val="0"/>
        <w:pageBreakBefore w:val="0"/>
        <w:kinsoku/>
        <w:wordWrap/>
        <w:overflowPunct/>
        <w:topLinePunct w:val="0"/>
        <w:bidi w:val="0"/>
        <w:spacing w:line="360" w:lineRule="auto"/>
        <w:ind w:left="0" w:right="0" w:firstLine="560" w:firstLineChars="200"/>
        <w:jc w:val="right"/>
        <w:textAlignment w:val="auto"/>
        <w:rPr>
          <w:rFonts w:hint="eastAsia" w:ascii="Times New Roman" w:hAnsi="Times New Roman" w:eastAsia="仿宋" w:cs="Times New Roman"/>
          <w:color w:val="auto"/>
          <w:kern w:val="0"/>
          <w:sz w:val="28"/>
          <w:szCs w:val="28"/>
          <w:lang w:val="en-US" w:eastAsia="zh-CN" w:bidi="ar-SA"/>
        </w:rPr>
      </w:pPr>
      <w:r>
        <w:rPr>
          <w:rFonts w:hint="eastAsia" w:ascii="Times New Roman" w:hAnsi="Times New Roman" w:eastAsia="仿宋" w:cs="Times New Roman"/>
          <w:color w:val="auto"/>
          <w:kern w:val="0"/>
          <w:sz w:val="28"/>
          <w:szCs w:val="28"/>
          <w:lang w:val="en-US" w:eastAsia="zh-CN" w:bidi="ar-SA"/>
        </w:rPr>
        <w:t>福建嘉田农业开发有限公司</w:t>
      </w:r>
    </w:p>
    <w:p>
      <w:pPr>
        <w:keepNext w:val="0"/>
        <w:keepLines w:val="0"/>
        <w:pageBreakBefore w:val="0"/>
        <w:kinsoku/>
        <w:wordWrap/>
        <w:overflowPunct/>
        <w:topLinePunct w:val="0"/>
        <w:bidi w:val="0"/>
        <w:spacing w:line="360" w:lineRule="auto"/>
        <w:ind w:left="0" w:right="0" w:firstLine="560" w:firstLineChars="200"/>
        <w:jc w:val="right"/>
        <w:textAlignment w:val="auto"/>
        <w:rPr>
          <w:rFonts w:hint="eastAsia" w:ascii="Times New Roman" w:hAnsi="Times New Roman" w:eastAsia="仿宋" w:cs="Times New Roman"/>
          <w:color w:val="auto"/>
          <w:kern w:val="0"/>
          <w:sz w:val="28"/>
          <w:szCs w:val="28"/>
          <w:lang w:val="en-US" w:eastAsia="zh-CN" w:bidi="ar-SA"/>
        </w:rPr>
      </w:pPr>
      <w:r>
        <w:rPr>
          <w:rFonts w:hint="eastAsia" w:ascii="Times New Roman" w:hAnsi="Times New Roman" w:eastAsia="仿宋" w:cs="Times New Roman"/>
          <w:color w:val="auto"/>
          <w:kern w:val="0"/>
          <w:sz w:val="28"/>
          <w:szCs w:val="28"/>
          <w:lang w:val="en-US" w:eastAsia="zh-CN" w:bidi="ar-SA"/>
        </w:rPr>
        <w:t>2024年7月27日</w:t>
      </w:r>
    </w:p>
    <w:p>
      <w:pPr>
        <w:keepNext w:val="0"/>
        <w:keepLines w:val="0"/>
        <w:pageBreakBefore w:val="0"/>
        <w:kinsoku/>
        <w:wordWrap/>
        <w:overflowPunct/>
        <w:topLinePunct w:val="0"/>
        <w:bidi w:val="0"/>
        <w:spacing w:line="360" w:lineRule="auto"/>
        <w:ind w:right="0"/>
        <w:jc w:val="center"/>
        <w:textAlignment w:val="auto"/>
        <w:rPr>
          <w:rFonts w:hint="eastAsia" w:ascii="Times New Roman" w:hAnsi="Times New Roman" w:eastAsia="仿宋" w:cs="Times New Roman"/>
          <w:color w:val="auto"/>
          <w:kern w:val="0"/>
          <w:sz w:val="28"/>
          <w:szCs w:val="28"/>
          <w:lang w:val="en-US" w:eastAsia="zh-CN" w:bidi="ar-SA"/>
        </w:rPr>
        <w:sectPr>
          <w:footerReference r:id="rId3" w:type="default"/>
          <w:pgSz w:w="11906" w:h="16838"/>
          <w:pgMar w:top="1440" w:right="1800" w:bottom="1440" w:left="1800" w:header="851" w:footer="992" w:gutter="0"/>
          <w:cols w:space="720" w:num="1"/>
          <w:docGrid w:type="lines" w:linePitch="312" w:charSpace="0"/>
        </w:sectPr>
      </w:pPr>
      <w:r>
        <w:drawing>
          <wp:inline distT="0" distB="0" distL="114300" distR="114300">
            <wp:extent cx="8054975" cy="4703445"/>
            <wp:effectExtent l="0" t="0" r="190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rot="16200000">
                      <a:off x="0" y="0"/>
                      <a:ext cx="8054975" cy="4703445"/>
                    </a:xfrm>
                    <a:prstGeom prst="rect">
                      <a:avLst/>
                    </a:prstGeom>
                    <a:noFill/>
                    <a:ln>
                      <a:noFill/>
                    </a:ln>
                  </pic:spPr>
                </pic:pic>
              </a:graphicData>
            </a:graphic>
          </wp:inline>
        </w:drawing>
      </w:r>
    </w:p>
    <w:p>
      <w:pPr>
        <w:rPr>
          <w:color w:val="0000FF"/>
        </w:rPr>
      </w:pPr>
    </w:p>
    <w:tbl>
      <w:tblPr>
        <w:tblStyle w:val="7"/>
        <w:tblW w:w="88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3" w:hRule="atLeast"/>
          <w:jc w:val="center"/>
        </w:trPr>
        <w:tc>
          <w:tcPr>
            <w:tcW w:w="8897" w:type="dxa"/>
            <w:tcBorders>
              <w:tl2br w:val="nil"/>
              <w:tr2bl w:val="nil"/>
            </w:tcBorders>
            <w:noWrap w:val="0"/>
            <w:vAlign w:val="center"/>
          </w:tcPr>
          <w:p>
            <w:pPr>
              <w:widowControl w:val="0"/>
              <w:spacing w:line="360" w:lineRule="auto"/>
              <w:jc w:val="center"/>
              <w:outlineLvl w:val="0"/>
              <w:rPr>
                <w:rFonts w:hint="eastAsia" w:ascii="仿宋" w:hAnsi="仿宋" w:eastAsia="仿宋" w:cs="仿宋"/>
                <w:b/>
                <w:color w:val="auto"/>
                <w:sz w:val="48"/>
                <w:szCs w:val="48"/>
                <w:lang w:val="en-US" w:eastAsia="zh-CN"/>
              </w:rPr>
            </w:pPr>
            <w:bookmarkStart w:id="11" w:name="_Toc29037"/>
            <w:r>
              <w:rPr>
                <w:rFonts w:hint="eastAsia" w:ascii="仿宋" w:hAnsi="仿宋" w:eastAsia="仿宋" w:cs="仿宋"/>
                <w:b/>
                <w:color w:val="auto"/>
                <w:sz w:val="48"/>
                <w:szCs w:val="48"/>
                <w:lang w:val="en-US" w:eastAsia="zh-CN"/>
              </w:rPr>
              <w:t>食用菌栽培及加工项目</w:t>
            </w:r>
          </w:p>
          <w:p>
            <w:pPr>
              <w:widowControl w:val="0"/>
              <w:spacing w:line="360" w:lineRule="auto"/>
              <w:jc w:val="center"/>
              <w:outlineLvl w:val="0"/>
              <w:rPr>
                <w:rFonts w:hint="eastAsia" w:ascii="仿宋" w:hAnsi="仿宋" w:eastAsia="仿宋"/>
                <w:b/>
                <w:bCs/>
                <w:color w:val="auto"/>
                <w:sz w:val="36"/>
                <w:szCs w:val="36"/>
                <w:vertAlign w:val="baseline"/>
                <w:lang w:eastAsia="zh-CN"/>
              </w:rPr>
            </w:pPr>
            <w:r>
              <w:rPr>
                <w:rFonts w:hint="eastAsia" w:ascii="仿宋" w:hAnsi="仿宋" w:eastAsia="仿宋" w:cs="仿宋"/>
                <w:b/>
                <w:color w:val="auto"/>
                <w:sz w:val="48"/>
                <w:szCs w:val="48"/>
                <w:lang w:val="en-US" w:eastAsia="zh-CN"/>
              </w:rPr>
              <w:t>竣工环境保护验收</w:t>
            </w:r>
            <w:r>
              <w:rPr>
                <w:rFonts w:hint="eastAsia" w:ascii="仿宋" w:hAnsi="仿宋" w:eastAsia="仿宋" w:cs="仿宋"/>
                <w:b/>
                <w:color w:val="auto"/>
                <w:sz w:val="48"/>
                <w:szCs w:val="48"/>
                <w:shd w:val="clear" w:color="auto" w:fill="auto"/>
                <w:lang w:val="en-US" w:eastAsia="zh-CN"/>
              </w:rPr>
              <w:t>其他说明的事项</w:t>
            </w:r>
            <w:bookmarkEnd w:id="1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8897" w:type="dxa"/>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Times New Roman"/>
                <w:b/>
                <w:bCs/>
                <w:color w:val="auto"/>
                <w:sz w:val="36"/>
                <w:szCs w:val="36"/>
                <w:vertAlign w:val="baseline"/>
                <w:lang w:val="en-US" w:eastAsia="zh-CN"/>
              </w:rPr>
            </w:pPr>
            <w:r>
              <w:rPr>
                <w:rFonts w:hint="eastAsia" w:ascii="仿宋" w:hAnsi="仿宋" w:eastAsia="仿宋" w:cs="Times New Roman"/>
                <w:b/>
                <w:bCs/>
                <w:color w:val="auto"/>
                <w:sz w:val="36"/>
                <w:szCs w:val="36"/>
                <w:vertAlign w:val="baseline"/>
                <w:lang w:val="en-US" w:eastAsia="zh-CN"/>
              </w:rPr>
              <w:t>福建嘉田农业开发有限公司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8897" w:type="dxa"/>
            <w:tcBorders>
              <w:tl2br w:val="nil"/>
              <w:tr2bl w:val="nil"/>
            </w:tcBorders>
            <w:noWrap w:val="0"/>
            <w:vAlign w:val="top"/>
          </w:tcPr>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Times New Roman"/>
                <w:b/>
                <w:bCs/>
                <w:color w:val="auto"/>
                <w:sz w:val="36"/>
                <w:szCs w:val="36"/>
                <w:vertAlign w:val="baseline"/>
                <w:lang w:val="en-US" w:eastAsia="zh-CN"/>
              </w:rPr>
            </w:pPr>
          </w:p>
        </w:tc>
      </w:tr>
    </w:tbl>
    <w:p>
      <w:pPr>
        <w:rPr>
          <w:rFonts w:hint="eastAsia"/>
          <w:color w:val="0000FF"/>
          <w:lang w:val="en-US" w:eastAsia="zh-CN"/>
        </w:rPr>
        <w:sectPr>
          <w:headerReference r:id="rId4" w:type="default"/>
          <w:footerReference r:id="rId5" w:type="default"/>
          <w:pgSz w:w="11906" w:h="16838"/>
          <w:pgMar w:top="1587" w:right="1474" w:bottom="1712" w:left="1474" w:header="851" w:footer="992" w:gutter="0"/>
          <w:pgBorders>
            <w:top w:val="none" w:sz="0" w:space="0"/>
            <w:left w:val="none" w:sz="0" w:space="0"/>
            <w:bottom w:val="none" w:sz="0" w:space="0"/>
            <w:right w:val="none" w:sz="0" w:space="0"/>
          </w:pgBorders>
          <w:pgNumType w:fmt="decimal"/>
          <w:cols w:space="720" w:num="1"/>
          <w:rtlGutter w:val="0"/>
          <w:docGrid w:linePitch="312" w:charSpace="0"/>
        </w:sectPr>
      </w:pPr>
    </w:p>
    <w:p>
      <w:pPr>
        <w:pStyle w:val="9"/>
        <w:keepNext w:val="0"/>
        <w:keepLines w:val="0"/>
        <w:pageBreakBefore w:val="0"/>
        <w:widowControl/>
        <w:kinsoku/>
        <w:wordWrap/>
        <w:overflowPunct/>
        <w:autoSpaceDE/>
        <w:autoSpaceDN/>
        <w:bidi w:val="0"/>
        <w:adjustRightInd w:val="0"/>
        <w:snapToGrid w:val="0"/>
        <w:spacing w:after="0"/>
        <w:ind w:left="0" w:leftChars="0" w:firstLine="0" w:firstLineChars="0"/>
        <w:jc w:val="center"/>
        <w:textAlignment w:val="auto"/>
        <w:rPr>
          <w:rFonts w:hint="default" w:ascii="Times New Roman" w:hAnsi="Times New Roman" w:eastAsia="仿宋" w:cs="Times New Roman"/>
          <w:b/>
          <w:color w:val="auto"/>
          <w:sz w:val="36"/>
          <w:szCs w:val="36"/>
          <w:lang w:val="en-US" w:eastAsia="zh-CN"/>
        </w:rPr>
      </w:pPr>
      <w:r>
        <w:rPr>
          <w:rFonts w:hint="eastAsia" w:ascii="Times New Roman" w:hAnsi="Times New Roman" w:eastAsia="仿宋" w:cs="Times New Roman"/>
          <w:b/>
          <w:color w:val="auto"/>
          <w:sz w:val="36"/>
          <w:szCs w:val="36"/>
          <w:lang w:val="en-US" w:eastAsia="zh-CN"/>
        </w:rPr>
        <w:t>食用菌栽培及加工项目</w:t>
      </w:r>
    </w:p>
    <w:p>
      <w:pPr>
        <w:pStyle w:val="9"/>
        <w:keepNext w:val="0"/>
        <w:keepLines w:val="0"/>
        <w:pageBreakBefore w:val="0"/>
        <w:widowControl/>
        <w:kinsoku/>
        <w:wordWrap/>
        <w:overflowPunct/>
        <w:autoSpaceDE/>
        <w:autoSpaceDN/>
        <w:bidi w:val="0"/>
        <w:adjustRightInd w:val="0"/>
        <w:snapToGrid w:val="0"/>
        <w:spacing w:after="0"/>
        <w:ind w:left="0" w:leftChars="0" w:firstLine="0" w:firstLineChars="0"/>
        <w:jc w:val="center"/>
        <w:textAlignment w:val="auto"/>
        <w:rPr>
          <w:rFonts w:hint="default" w:ascii="Times New Roman" w:hAnsi="Times New Roman" w:eastAsia="仿宋" w:cs="Times New Roman"/>
          <w:b/>
          <w:color w:val="auto"/>
          <w:sz w:val="36"/>
          <w:szCs w:val="36"/>
        </w:rPr>
      </w:pPr>
      <w:r>
        <w:rPr>
          <w:rFonts w:hint="default" w:ascii="Times New Roman" w:hAnsi="Times New Roman" w:eastAsia="仿宋" w:cs="Times New Roman"/>
          <w:b/>
          <w:color w:val="auto"/>
          <w:sz w:val="36"/>
          <w:szCs w:val="36"/>
          <w:lang w:val="en-US" w:eastAsia="zh-CN"/>
        </w:rPr>
        <w:t>竣工环境保</w:t>
      </w:r>
      <w:r>
        <w:rPr>
          <w:rFonts w:hint="default" w:ascii="Times New Roman" w:hAnsi="Times New Roman" w:eastAsia="仿宋" w:cs="Times New Roman"/>
          <w:b/>
          <w:color w:val="auto"/>
          <w:sz w:val="36"/>
          <w:szCs w:val="36"/>
        </w:rPr>
        <w:t>护验收其他说明的事项</w:t>
      </w:r>
    </w:p>
    <w:p>
      <w:pPr>
        <w:pStyle w:val="9"/>
        <w:keepNext w:val="0"/>
        <w:keepLines w:val="0"/>
        <w:pageBreakBefore w:val="0"/>
        <w:widowControl/>
        <w:kinsoku/>
        <w:wordWrap/>
        <w:overflowPunct/>
        <w:autoSpaceDE/>
        <w:autoSpaceDN/>
        <w:bidi w:val="0"/>
        <w:adjustRightInd w:val="0"/>
        <w:snapToGrid w:val="0"/>
        <w:spacing w:after="0"/>
        <w:ind w:firstLine="0" w:firstLineChars="0"/>
        <w:jc w:val="both"/>
        <w:textAlignment w:val="auto"/>
        <w:outlineLvl w:val="0"/>
        <w:rPr>
          <w:rFonts w:hint="default" w:ascii="Times New Roman" w:hAnsi="Times New Roman" w:eastAsia="仿宋" w:cs="Times New Roman"/>
          <w:b/>
          <w:color w:val="auto"/>
          <w:sz w:val="30"/>
          <w:szCs w:val="30"/>
        </w:rPr>
      </w:pPr>
      <w:bookmarkStart w:id="12" w:name="_Toc20303"/>
      <w:r>
        <w:rPr>
          <w:rFonts w:hint="default" w:ascii="Times New Roman" w:hAnsi="Times New Roman" w:eastAsia="仿宋" w:cs="Times New Roman"/>
          <w:b/>
          <w:color w:val="auto"/>
          <w:sz w:val="30"/>
          <w:szCs w:val="30"/>
        </w:rPr>
        <w:t>1.环境保护设施设计、施工和验收过程</w:t>
      </w:r>
      <w:bookmarkEnd w:id="12"/>
    </w:p>
    <w:p>
      <w:pPr>
        <w:pStyle w:val="9"/>
        <w:keepNext w:val="0"/>
        <w:keepLines w:val="0"/>
        <w:pageBreakBefore w:val="0"/>
        <w:widowControl/>
        <w:kinsoku/>
        <w:wordWrap/>
        <w:overflowPunct/>
        <w:autoSpaceDE/>
        <w:autoSpaceDN/>
        <w:bidi w:val="0"/>
        <w:adjustRightInd w:val="0"/>
        <w:snapToGrid w:val="0"/>
        <w:spacing w:after="0"/>
        <w:ind w:firstLine="0" w:firstLineChars="0"/>
        <w:jc w:val="both"/>
        <w:textAlignment w:val="auto"/>
        <w:outlineLvl w:val="0"/>
        <w:rPr>
          <w:rFonts w:hint="default" w:ascii="Times New Roman" w:hAnsi="Times New Roman" w:eastAsia="仿宋" w:cs="Times New Roman"/>
          <w:color w:val="auto"/>
          <w:sz w:val="28"/>
          <w:szCs w:val="28"/>
        </w:rPr>
      </w:pPr>
      <w:bookmarkStart w:id="13" w:name="_Toc5026"/>
      <w:r>
        <w:rPr>
          <w:rFonts w:hint="default" w:ascii="Times New Roman" w:hAnsi="Times New Roman" w:eastAsia="仿宋" w:cs="Times New Roman"/>
          <w:color w:val="auto"/>
          <w:sz w:val="28"/>
          <w:szCs w:val="28"/>
        </w:rPr>
        <w:t>1.1设计简况</w:t>
      </w:r>
      <w:bookmarkEnd w:id="13"/>
    </w:p>
    <w:p>
      <w:pPr>
        <w:pStyle w:val="2"/>
        <w:keepNext w:val="0"/>
        <w:keepLines w:val="0"/>
        <w:pageBreakBefore w:val="0"/>
        <w:widowControl w:val="0"/>
        <w:kinsoku/>
        <w:wordWrap/>
        <w:overflowPunct/>
        <w:topLinePunct w:val="0"/>
        <w:autoSpaceDE/>
        <w:autoSpaceDN/>
        <w:bidi w:val="0"/>
        <w:adjustRightInd w:val="0"/>
        <w:snapToGrid w:val="0"/>
        <w:spacing w:line="360" w:lineRule="auto"/>
        <w:ind w:right="0" w:firstLine="560" w:firstLineChars="200"/>
        <w:jc w:val="left"/>
        <w:textAlignment w:val="auto"/>
        <w:rPr>
          <w:rFonts w:hint="eastAsia" w:ascii="Times New Roman" w:hAnsi="Times New Roman" w:eastAsia="仿宋" w:cs="Times New Roman"/>
          <w:color w:val="auto"/>
          <w:spacing w:val="0"/>
          <w:sz w:val="28"/>
          <w:szCs w:val="28"/>
          <w:lang w:val="en-US" w:eastAsia="zh-CN" w:bidi="ar-SA"/>
        </w:rPr>
      </w:pPr>
      <w:r>
        <w:rPr>
          <w:rFonts w:hint="eastAsia" w:ascii="Times New Roman" w:hAnsi="Times New Roman" w:eastAsia="仿宋" w:cs="Times New Roman"/>
          <w:color w:val="auto"/>
          <w:spacing w:val="0"/>
          <w:sz w:val="28"/>
          <w:szCs w:val="28"/>
          <w:lang w:val="en-US" w:eastAsia="zh-CN" w:bidi="ar-SA"/>
        </w:rPr>
        <w:t>福建嘉田农业开发有限公司与2009年8月委托</w:t>
      </w:r>
      <w:r>
        <w:rPr>
          <w:rFonts w:hint="default" w:ascii="Times New Roman" w:hAnsi="Times New Roman" w:eastAsia="仿宋" w:cs="Times New Roman"/>
          <w:color w:val="auto"/>
          <w:spacing w:val="0"/>
          <w:sz w:val="28"/>
          <w:szCs w:val="28"/>
          <w:lang w:val="en-US" w:eastAsia="zh-CN" w:bidi="ar-SA"/>
        </w:rPr>
        <w:t>福建高科环保研究院</w:t>
      </w:r>
      <w:r>
        <w:rPr>
          <w:rFonts w:hint="eastAsia" w:ascii="Times New Roman" w:hAnsi="Times New Roman" w:eastAsia="仿宋" w:cs="Times New Roman"/>
          <w:color w:val="auto"/>
          <w:spacing w:val="0"/>
          <w:sz w:val="28"/>
          <w:szCs w:val="28"/>
          <w:lang w:val="en-US" w:eastAsia="zh-CN" w:bidi="ar-SA"/>
        </w:rPr>
        <w:t>编制《</w:t>
      </w:r>
      <w:r>
        <w:rPr>
          <w:rFonts w:hint="default" w:ascii="Times New Roman" w:hAnsi="Times New Roman" w:eastAsia="仿宋" w:cs="Times New Roman"/>
          <w:color w:val="auto"/>
          <w:spacing w:val="0"/>
          <w:sz w:val="28"/>
          <w:szCs w:val="28"/>
          <w:lang w:val="en-US" w:eastAsia="zh-CN" w:bidi="ar-SA"/>
        </w:rPr>
        <w:t>食用菌栽培及农副产品加工项目环境影响报告表</w:t>
      </w:r>
      <w:r>
        <w:rPr>
          <w:rFonts w:hint="eastAsia" w:ascii="Times New Roman" w:hAnsi="Times New Roman" w:eastAsia="仿宋" w:cs="Times New Roman"/>
          <w:color w:val="auto"/>
          <w:spacing w:val="0"/>
          <w:sz w:val="28"/>
          <w:szCs w:val="28"/>
          <w:lang w:val="en-US" w:eastAsia="zh-CN" w:bidi="ar-SA"/>
        </w:rPr>
        <w:t>》，并于2009年9月通过原</w:t>
      </w:r>
      <w:r>
        <w:rPr>
          <w:rFonts w:hint="default" w:ascii="Times New Roman" w:hAnsi="Times New Roman" w:eastAsia="仿宋" w:cs="Times New Roman"/>
          <w:color w:val="auto"/>
          <w:spacing w:val="0"/>
          <w:sz w:val="28"/>
          <w:szCs w:val="28"/>
          <w:lang w:val="en-US" w:eastAsia="zh-CN" w:bidi="ar-SA"/>
        </w:rPr>
        <w:t>南靖县环境保护局</w:t>
      </w:r>
      <w:r>
        <w:rPr>
          <w:rFonts w:hint="eastAsia" w:ascii="Times New Roman" w:hAnsi="Times New Roman" w:eastAsia="仿宋" w:cs="Times New Roman"/>
          <w:color w:val="auto"/>
          <w:spacing w:val="0"/>
          <w:sz w:val="28"/>
          <w:szCs w:val="28"/>
          <w:lang w:val="en-US" w:eastAsia="zh-CN" w:bidi="ar-SA"/>
        </w:rPr>
        <w:t>审批，审批编号为：</w:t>
      </w:r>
      <w:r>
        <w:rPr>
          <w:rFonts w:hint="default" w:ascii="Times New Roman" w:hAnsi="Times New Roman" w:eastAsia="仿宋" w:cs="Times New Roman"/>
          <w:color w:val="auto"/>
          <w:spacing w:val="0"/>
          <w:sz w:val="28"/>
          <w:szCs w:val="28"/>
          <w:lang w:val="en-US" w:eastAsia="zh-CN" w:bidi="ar-SA"/>
        </w:rPr>
        <w:t>2009059</w:t>
      </w:r>
      <w:r>
        <w:rPr>
          <w:rFonts w:hint="eastAsia" w:ascii="Times New Roman" w:hAnsi="Times New Roman" w:eastAsia="仿宋" w:cs="Times New Roman"/>
          <w:color w:val="auto"/>
          <w:spacing w:val="0"/>
          <w:sz w:val="28"/>
          <w:szCs w:val="28"/>
          <w:lang w:val="en-US" w:eastAsia="zh-CN" w:bidi="ar-SA"/>
        </w:rPr>
        <w:t>。</w:t>
      </w:r>
    </w:p>
    <w:p>
      <w:pPr>
        <w:pStyle w:val="2"/>
        <w:keepNext w:val="0"/>
        <w:keepLines w:val="0"/>
        <w:pageBreakBefore w:val="0"/>
        <w:widowControl w:val="0"/>
        <w:kinsoku/>
        <w:wordWrap/>
        <w:overflowPunct/>
        <w:topLinePunct w:val="0"/>
        <w:autoSpaceDE/>
        <w:autoSpaceDN/>
        <w:bidi w:val="0"/>
        <w:adjustRightInd w:val="0"/>
        <w:snapToGrid w:val="0"/>
        <w:spacing w:line="360" w:lineRule="auto"/>
        <w:ind w:right="0" w:firstLine="560" w:firstLineChars="200"/>
        <w:jc w:val="left"/>
        <w:textAlignment w:val="auto"/>
        <w:rPr>
          <w:rFonts w:hint="eastAsia" w:ascii="Times New Roman" w:hAnsi="Times New Roman" w:eastAsia="仿宋" w:cs="Times New Roman"/>
          <w:color w:val="auto"/>
          <w:spacing w:val="0"/>
          <w:sz w:val="28"/>
          <w:szCs w:val="28"/>
          <w:lang w:val="en-US" w:eastAsia="zh-CN" w:bidi="ar-SA"/>
        </w:rPr>
      </w:pPr>
      <w:r>
        <w:rPr>
          <w:rFonts w:hint="eastAsia" w:ascii="Times New Roman" w:hAnsi="Times New Roman" w:eastAsia="仿宋" w:cs="Times New Roman"/>
          <w:color w:val="auto"/>
          <w:spacing w:val="0"/>
          <w:sz w:val="28"/>
          <w:szCs w:val="28"/>
          <w:lang w:val="en-US" w:eastAsia="zh-CN" w:bidi="ar-SA"/>
        </w:rPr>
        <w:t>后因</w:t>
      </w:r>
      <w:r>
        <w:rPr>
          <w:rFonts w:hint="default" w:ascii="Times New Roman" w:hAnsi="Times New Roman" w:eastAsia="仿宋" w:cs="Times New Roman"/>
          <w:color w:val="auto"/>
          <w:spacing w:val="0"/>
          <w:sz w:val="28"/>
          <w:szCs w:val="28"/>
          <w:lang w:val="en-US" w:eastAsia="zh-CN" w:bidi="ar-SA"/>
        </w:rPr>
        <w:t>产品种类和产量减少、锅炉设备数量减少、锅炉燃料发生变化，项目实际污染物排放情况发生改变，</w:t>
      </w:r>
      <w:r>
        <w:rPr>
          <w:rFonts w:hint="eastAsia" w:ascii="Times New Roman" w:hAnsi="Times New Roman" w:eastAsia="仿宋" w:cs="Times New Roman"/>
          <w:color w:val="auto"/>
          <w:spacing w:val="0"/>
          <w:sz w:val="28"/>
          <w:szCs w:val="28"/>
          <w:lang w:val="en-US" w:eastAsia="zh-CN" w:bidi="ar-SA"/>
        </w:rPr>
        <w:t>于</w:t>
      </w:r>
      <w:r>
        <w:rPr>
          <w:rFonts w:hint="default" w:ascii="Times New Roman" w:hAnsi="Times New Roman" w:eastAsia="仿宋" w:cs="Times New Roman"/>
          <w:color w:val="auto"/>
          <w:spacing w:val="0"/>
          <w:sz w:val="28"/>
          <w:szCs w:val="28"/>
          <w:lang w:val="en-US" w:eastAsia="zh-CN" w:bidi="ar-SA"/>
        </w:rPr>
        <w:t>2013年5月</w:t>
      </w:r>
      <w:r>
        <w:rPr>
          <w:rFonts w:hint="eastAsia" w:ascii="Times New Roman" w:hAnsi="Times New Roman" w:eastAsia="仿宋" w:cs="Times New Roman"/>
          <w:color w:val="auto"/>
          <w:spacing w:val="0"/>
          <w:sz w:val="28"/>
          <w:szCs w:val="28"/>
          <w:lang w:val="en-US" w:eastAsia="zh-CN" w:bidi="ar-SA"/>
        </w:rPr>
        <w:t>委托</w:t>
      </w:r>
      <w:r>
        <w:rPr>
          <w:rFonts w:hint="default" w:ascii="Times New Roman" w:hAnsi="Times New Roman" w:eastAsia="仿宋" w:cs="Times New Roman"/>
          <w:color w:val="auto"/>
          <w:spacing w:val="0"/>
          <w:sz w:val="28"/>
          <w:szCs w:val="28"/>
          <w:lang w:val="en-US" w:eastAsia="zh-CN" w:bidi="ar-SA"/>
        </w:rPr>
        <w:t>河南兰森环保科技有限公司编制</w:t>
      </w:r>
      <w:r>
        <w:rPr>
          <w:rFonts w:hint="eastAsia" w:ascii="Times New Roman" w:hAnsi="Times New Roman" w:eastAsia="仿宋" w:cs="Times New Roman"/>
          <w:color w:val="auto"/>
          <w:spacing w:val="0"/>
          <w:sz w:val="28"/>
          <w:szCs w:val="28"/>
          <w:lang w:val="en-US" w:eastAsia="zh-CN" w:bidi="ar-SA"/>
        </w:rPr>
        <w:t>《</w:t>
      </w:r>
      <w:r>
        <w:rPr>
          <w:rFonts w:hint="default" w:ascii="Times New Roman" w:hAnsi="Times New Roman" w:eastAsia="仿宋" w:cs="Times New Roman"/>
          <w:color w:val="auto"/>
          <w:spacing w:val="0"/>
          <w:sz w:val="28"/>
          <w:szCs w:val="28"/>
          <w:lang w:val="en-US" w:eastAsia="zh-CN" w:bidi="ar-SA"/>
        </w:rPr>
        <w:t>食用菌栽培及农副产品加工项目一期工程环境影响后评估</w:t>
      </w:r>
      <w:r>
        <w:rPr>
          <w:rFonts w:hint="eastAsia" w:ascii="Times New Roman" w:hAnsi="Times New Roman" w:eastAsia="仿宋" w:cs="Times New Roman"/>
          <w:color w:val="auto"/>
          <w:spacing w:val="0"/>
          <w:sz w:val="28"/>
          <w:szCs w:val="28"/>
          <w:lang w:val="en-US" w:eastAsia="zh-CN" w:bidi="ar-SA"/>
        </w:rPr>
        <w:t>》，同年原南靖县环境监察大队针对其展开竣工环境保护验收，并于2013年12月通过验收，2014年2月取得</w:t>
      </w:r>
      <w:r>
        <w:rPr>
          <w:rFonts w:hint="default" w:ascii="Times New Roman" w:hAnsi="Times New Roman" w:eastAsia="仿宋" w:cs="Times New Roman"/>
          <w:color w:val="auto"/>
          <w:spacing w:val="0"/>
          <w:sz w:val="28"/>
          <w:szCs w:val="28"/>
          <w:lang w:val="en-US" w:eastAsia="zh-CN" w:bidi="ar-SA"/>
        </w:rPr>
        <w:t>原南靖县环境保护局</w:t>
      </w:r>
      <w:r>
        <w:rPr>
          <w:rFonts w:hint="eastAsia" w:ascii="Times New Roman" w:hAnsi="Times New Roman" w:eastAsia="仿宋" w:cs="Times New Roman"/>
          <w:color w:val="auto"/>
          <w:spacing w:val="0"/>
          <w:sz w:val="28"/>
          <w:szCs w:val="28"/>
          <w:lang w:val="en-US" w:eastAsia="zh-CN" w:bidi="ar-SA"/>
        </w:rPr>
        <w:t>验收批复，批复编号为：</w:t>
      </w:r>
      <w:r>
        <w:rPr>
          <w:rFonts w:hint="default" w:ascii="Times New Roman" w:hAnsi="Times New Roman" w:eastAsia="仿宋" w:cs="Times New Roman"/>
          <w:color w:val="auto"/>
          <w:spacing w:val="0"/>
          <w:sz w:val="28"/>
          <w:szCs w:val="28"/>
          <w:lang w:val="en-US" w:eastAsia="zh-CN" w:bidi="ar-SA"/>
        </w:rPr>
        <w:t>靖环验【2014】01号</w:t>
      </w:r>
      <w:r>
        <w:rPr>
          <w:rFonts w:hint="eastAsia" w:ascii="Times New Roman" w:hAnsi="Times New Roman" w:eastAsia="仿宋" w:cs="Times New Roman"/>
          <w:color w:val="auto"/>
          <w:spacing w:val="0"/>
          <w:sz w:val="28"/>
          <w:szCs w:val="28"/>
          <w:lang w:val="en-US" w:eastAsia="zh-CN" w:bidi="ar-SA"/>
        </w:rPr>
        <w:t>。</w:t>
      </w:r>
    </w:p>
    <w:p>
      <w:pPr>
        <w:pStyle w:val="2"/>
        <w:keepNext w:val="0"/>
        <w:keepLines w:val="0"/>
        <w:pageBreakBefore w:val="0"/>
        <w:widowControl w:val="0"/>
        <w:kinsoku/>
        <w:wordWrap/>
        <w:overflowPunct/>
        <w:topLinePunct w:val="0"/>
        <w:autoSpaceDE/>
        <w:autoSpaceDN/>
        <w:bidi w:val="0"/>
        <w:adjustRightInd w:val="0"/>
        <w:snapToGrid w:val="0"/>
        <w:spacing w:line="360" w:lineRule="auto"/>
        <w:ind w:right="0" w:firstLine="560" w:firstLineChars="200"/>
        <w:jc w:val="left"/>
        <w:textAlignment w:val="auto"/>
        <w:rPr>
          <w:rFonts w:hint="eastAsia" w:ascii="Times New Roman" w:hAnsi="Times New Roman" w:eastAsia="仿宋" w:cs="Times New Roman"/>
          <w:color w:val="auto"/>
          <w:spacing w:val="0"/>
          <w:sz w:val="28"/>
          <w:szCs w:val="28"/>
          <w:lang w:val="en-US" w:eastAsia="zh-CN" w:bidi="ar-SA"/>
        </w:rPr>
      </w:pPr>
      <w:r>
        <w:rPr>
          <w:rFonts w:hint="eastAsia" w:ascii="Times New Roman" w:hAnsi="Times New Roman" w:eastAsia="仿宋" w:cs="Times New Roman"/>
          <w:color w:val="auto"/>
          <w:spacing w:val="0"/>
          <w:sz w:val="28"/>
          <w:szCs w:val="28"/>
          <w:lang w:val="en-US" w:eastAsia="zh-CN" w:bidi="ar-SA"/>
        </w:rPr>
        <w:t>2023年11月针对</w:t>
      </w:r>
      <w:r>
        <w:rPr>
          <w:rFonts w:hint="default" w:ascii="Times New Roman" w:hAnsi="Times New Roman" w:eastAsia="仿宋" w:cs="Times New Roman"/>
          <w:color w:val="auto"/>
          <w:spacing w:val="0"/>
          <w:sz w:val="28"/>
          <w:szCs w:val="28"/>
          <w:lang w:val="en-US" w:eastAsia="zh-CN" w:bidi="ar-SA"/>
        </w:rPr>
        <w:t>《食用菌栽培及农副产品加工项目环境影响报告表》</w:t>
      </w:r>
      <w:r>
        <w:rPr>
          <w:rFonts w:hint="eastAsia" w:ascii="Times New Roman" w:hAnsi="Times New Roman" w:eastAsia="仿宋" w:cs="Times New Roman"/>
          <w:color w:val="auto"/>
          <w:spacing w:val="0"/>
          <w:sz w:val="28"/>
          <w:szCs w:val="28"/>
          <w:lang w:val="en-US" w:eastAsia="zh-CN" w:bidi="ar-SA"/>
        </w:rPr>
        <w:t>编制《</w:t>
      </w:r>
      <w:r>
        <w:rPr>
          <w:rFonts w:hint="default" w:ascii="Times New Roman" w:hAnsi="Times New Roman" w:eastAsia="仿宋" w:cs="Times New Roman"/>
          <w:color w:val="auto"/>
          <w:spacing w:val="0"/>
          <w:sz w:val="28"/>
          <w:szCs w:val="28"/>
          <w:lang w:val="en-US" w:eastAsia="zh-CN" w:bidi="ar-SA"/>
        </w:rPr>
        <w:t>食用菌栽培及农副产品加工项目</w:t>
      </w:r>
      <w:r>
        <w:rPr>
          <w:rFonts w:hint="eastAsia" w:ascii="Times New Roman" w:hAnsi="Times New Roman" w:eastAsia="仿宋" w:cs="Times New Roman"/>
          <w:color w:val="auto"/>
          <w:spacing w:val="0"/>
          <w:sz w:val="28"/>
          <w:szCs w:val="28"/>
          <w:lang w:val="en-US" w:eastAsia="zh-CN" w:bidi="ar-SA"/>
        </w:rPr>
        <w:t>竣工环境保护验收报告》，开展自主验收会议并通过验收。</w:t>
      </w:r>
    </w:p>
    <w:p>
      <w:pPr>
        <w:pStyle w:val="2"/>
        <w:keepNext w:val="0"/>
        <w:keepLines w:val="0"/>
        <w:pageBreakBefore w:val="0"/>
        <w:widowControl w:val="0"/>
        <w:kinsoku/>
        <w:wordWrap/>
        <w:overflowPunct/>
        <w:topLinePunct w:val="0"/>
        <w:autoSpaceDE/>
        <w:autoSpaceDN/>
        <w:bidi w:val="0"/>
        <w:adjustRightInd w:val="0"/>
        <w:snapToGrid w:val="0"/>
        <w:spacing w:line="360" w:lineRule="auto"/>
        <w:ind w:right="0" w:firstLine="560" w:firstLineChars="200"/>
        <w:jc w:val="left"/>
        <w:textAlignment w:val="auto"/>
        <w:rPr>
          <w:rFonts w:hint="eastAsia" w:ascii="Times New Roman" w:hAnsi="Times New Roman" w:eastAsia="仿宋" w:cs="Times New Roman"/>
          <w:color w:val="auto"/>
          <w:spacing w:val="0"/>
          <w:sz w:val="28"/>
          <w:szCs w:val="28"/>
          <w:lang w:val="en-US" w:eastAsia="zh-CN" w:bidi="ar-SA"/>
        </w:rPr>
      </w:pPr>
      <w:r>
        <w:rPr>
          <w:rFonts w:hint="eastAsia" w:ascii="Times New Roman" w:hAnsi="Times New Roman" w:eastAsia="仿宋" w:cs="Times New Roman"/>
          <w:color w:val="auto"/>
          <w:spacing w:val="0"/>
          <w:sz w:val="28"/>
          <w:szCs w:val="28"/>
          <w:lang w:val="en-US" w:eastAsia="zh-CN" w:bidi="ar-SA"/>
        </w:rPr>
        <w:t>2024年4月23日，漳州市生态环境局组织执法人员依法对《</w:t>
      </w:r>
      <w:r>
        <w:rPr>
          <w:rFonts w:hint="default" w:ascii="Times New Roman" w:hAnsi="Times New Roman" w:eastAsia="仿宋" w:cs="Times New Roman"/>
          <w:color w:val="auto"/>
          <w:spacing w:val="0"/>
          <w:sz w:val="28"/>
          <w:szCs w:val="28"/>
          <w:lang w:val="en-US" w:eastAsia="zh-CN" w:bidi="ar-SA"/>
        </w:rPr>
        <w:t>食用菌栽培及农副产品加工项目</w:t>
      </w:r>
      <w:r>
        <w:rPr>
          <w:rFonts w:hint="eastAsia" w:ascii="Times New Roman" w:hAnsi="Times New Roman" w:eastAsia="仿宋" w:cs="Times New Roman"/>
          <w:color w:val="auto"/>
          <w:spacing w:val="0"/>
          <w:sz w:val="28"/>
          <w:szCs w:val="28"/>
          <w:lang w:val="en-US" w:eastAsia="zh-CN" w:bidi="ar-SA"/>
        </w:rPr>
        <w:t>竣工环境保护验收报告》情况进行检查，检查发现公司存在环境问题。根据2024年5月28日漳州市生态环境局高新区分局对福建嘉田农业开发有限公司下达的《限期改正通知书》，需对厂区现状进行重新验收。</w:t>
      </w:r>
    </w:p>
    <w:p>
      <w:pPr>
        <w:pStyle w:val="2"/>
        <w:keepNext w:val="0"/>
        <w:keepLines w:val="0"/>
        <w:pageBreakBefore w:val="0"/>
        <w:widowControl w:val="0"/>
        <w:kinsoku/>
        <w:wordWrap/>
        <w:overflowPunct/>
        <w:topLinePunct w:val="0"/>
        <w:autoSpaceDE/>
        <w:autoSpaceDN/>
        <w:bidi w:val="0"/>
        <w:adjustRightInd w:val="0"/>
        <w:snapToGrid w:val="0"/>
        <w:spacing w:line="360" w:lineRule="auto"/>
        <w:ind w:right="0" w:firstLine="560" w:firstLineChars="200"/>
        <w:jc w:val="left"/>
        <w:textAlignment w:val="auto"/>
        <w:rPr>
          <w:rFonts w:hint="default" w:ascii="Times New Roman" w:hAnsi="Times New Roman" w:eastAsia="仿宋" w:cs="Times New Roman"/>
          <w:color w:val="auto"/>
          <w:spacing w:val="0"/>
          <w:sz w:val="28"/>
          <w:szCs w:val="28"/>
          <w:lang w:val="en-US" w:eastAsia="zh-CN" w:bidi="ar-SA"/>
        </w:rPr>
      </w:pPr>
      <w:r>
        <w:rPr>
          <w:rFonts w:hint="eastAsia" w:ascii="Times New Roman" w:hAnsi="Times New Roman" w:eastAsia="仿宋" w:cs="Times New Roman"/>
          <w:color w:val="auto"/>
          <w:spacing w:val="0"/>
          <w:sz w:val="28"/>
          <w:szCs w:val="28"/>
          <w:lang w:val="en-US" w:eastAsia="zh-CN" w:bidi="ar-SA"/>
        </w:rPr>
        <w:t>2024年6月委托福建净安环境科技有限公司针对现状锅炉情况编制《</w:t>
      </w:r>
      <w:r>
        <w:rPr>
          <w:rFonts w:hint="default" w:ascii="Times New Roman" w:hAnsi="Times New Roman" w:eastAsia="仿宋" w:cs="Times New Roman"/>
          <w:color w:val="auto"/>
          <w:spacing w:val="0"/>
          <w:sz w:val="28"/>
          <w:szCs w:val="28"/>
          <w:lang w:val="en-US" w:eastAsia="zh-CN" w:bidi="ar-SA"/>
        </w:rPr>
        <w:t>食用菌栽培及农副产品加工项目</w:t>
      </w:r>
      <w:r>
        <w:rPr>
          <w:rFonts w:hint="eastAsia" w:ascii="Times New Roman" w:hAnsi="Times New Roman" w:eastAsia="仿宋" w:cs="Times New Roman"/>
          <w:color w:val="auto"/>
          <w:spacing w:val="0"/>
          <w:sz w:val="28"/>
          <w:szCs w:val="28"/>
          <w:lang w:val="en-US" w:eastAsia="zh-CN" w:bidi="ar-SA"/>
        </w:rPr>
        <w:t>环境影响补充说明》。</w:t>
      </w:r>
    </w:p>
    <w:p>
      <w:pPr>
        <w:pStyle w:val="9"/>
        <w:keepNext w:val="0"/>
        <w:keepLines w:val="0"/>
        <w:pageBreakBefore w:val="0"/>
        <w:widowControl/>
        <w:kinsoku/>
        <w:wordWrap/>
        <w:overflowPunct/>
        <w:autoSpaceDE/>
        <w:autoSpaceDN/>
        <w:bidi w:val="0"/>
        <w:adjustRightInd w:val="0"/>
        <w:snapToGrid w:val="0"/>
        <w:spacing w:after="0"/>
        <w:ind w:firstLine="0" w:firstLineChars="0"/>
        <w:jc w:val="both"/>
        <w:textAlignment w:val="auto"/>
        <w:outlineLvl w:val="0"/>
        <w:rPr>
          <w:rFonts w:hint="default" w:ascii="Times New Roman" w:hAnsi="Times New Roman" w:eastAsia="仿宋" w:cs="Times New Roman"/>
          <w:color w:val="auto"/>
          <w:sz w:val="28"/>
          <w:szCs w:val="28"/>
        </w:rPr>
      </w:pPr>
      <w:bookmarkStart w:id="14" w:name="_Toc8624"/>
      <w:r>
        <w:rPr>
          <w:rFonts w:hint="default" w:ascii="Times New Roman" w:hAnsi="Times New Roman" w:eastAsia="仿宋" w:cs="Times New Roman"/>
          <w:color w:val="auto"/>
          <w:sz w:val="28"/>
          <w:szCs w:val="28"/>
        </w:rPr>
        <w:t>1.2施工简况</w:t>
      </w:r>
      <w:bookmarkEnd w:id="14"/>
    </w:p>
    <w:p>
      <w:pPr>
        <w:pStyle w:val="9"/>
        <w:keepNext w:val="0"/>
        <w:keepLines w:val="0"/>
        <w:pageBreakBefore w:val="0"/>
        <w:widowControl/>
        <w:kinsoku/>
        <w:wordWrap/>
        <w:overflowPunct/>
        <w:autoSpaceDE/>
        <w:autoSpaceDN/>
        <w:bidi w:val="0"/>
        <w:adjustRightInd w:val="0"/>
        <w:snapToGrid w:val="0"/>
        <w:spacing w:after="0"/>
        <w:ind w:firstLine="560"/>
        <w:jc w:val="both"/>
        <w:textAlignment w:val="auto"/>
        <w:rPr>
          <w:rFonts w:hint="default" w:ascii="Times New Roman" w:hAnsi="Times New Roman" w:eastAsia="仿宋" w:cs="Times New Roman"/>
          <w:color w:val="auto"/>
          <w:sz w:val="28"/>
          <w:szCs w:val="28"/>
          <w:shd w:val="clear" w:color="auto" w:fill="FFFFFF"/>
        </w:rPr>
      </w:pPr>
      <w:r>
        <w:rPr>
          <w:rFonts w:hint="default" w:ascii="Times New Roman" w:hAnsi="Times New Roman" w:eastAsia="仿宋" w:cs="Times New Roman"/>
          <w:color w:val="auto"/>
          <w:sz w:val="28"/>
          <w:szCs w:val="28"/>
        </w:rPr>
        <w:t>本项目环保设施已纳入了施工合同，环保投资资金已落实，保证了环保设施的建设进度。</w:t>
      </w:r>
      <w:r>
        <w:rPr>
          <w:rFonts w:hint="default" w:ascii="Times New Roman" w:hAnsi="Times New Roman" w:eastAsia="仿宋" w:cs="Times New Roman"/>
          <w:color w:val="auto"/>
          <w:sz w:val="28"/>
          <w:szCs w:val="28"/>
          <w:shd w:val="clear" w:color="auto" w:fill="FFFFFF"/>
        </w:rPr>
        <w:t>项目建设过程中组织实施了环境影响报告</w:t>
      </w:r>
      <w:r>
        <w:rPr>
          <w:rFonts w:hint="default" w:ascii="Times New Roman" w:hAnsi="Times New Roman" w:eastAsia="仿宋" w:cs="Times New Roman"/>
          <w:color w:val="auto"/>
          <w:sz w:val="28"/>
          <w:szCs w:val="28"/>
          <w:shd w:val="clear" w:color="auto" w:fill="FFFFFF"/>
          <w:lang w:eastAsia="zh-CN"/>
        </w:rPr>
        <w:t>表</w:t>
      </w:r>
      <w:r>
        <w:rPr>
          <w:rFonts w:hint="default" w:ascii="Times New Roman" w:hAnsi="Times New Roman" w:eastAsia="仿宋" w:cs="Times New Roman"/>
          <w:color w:val="auto"/>
          <w:sz w:val="28"/>
          <w:szCs w:val="28"/>
          <w:shd w:val="clear" w:color="auto" w:fill="FFFFFF"/>
        </w:rPr>
        <w:t>及其审批决定中提出的环境保护对策措施，符合“同时设计、同时建设、同时投入使用”的要求。</w:t>
      </w:r>
    </w:p>
    <w:p>
      <w:pPr>
        <w:pStyle w:val="9"/>
        <w:keepNext w:val="0"/>
        <w:keepLines w:val="0"/>
        <w:pageBreakBefore w:val="0"/>
        <w:widowControl/>
        <w:kinsoku/>
        <w:wordWrap/>
        <w:overflowPunct/>
        <w:autoSpaceDE/>
        <w:autoSpaceDN/>
        <w:bidi w:val="0"/>
        <w:adjustRightInd w:val="0"/>
        <w:snapToGrid w:val="0"/>
        <w:spacing w:after="0"/>
        <w:ind w:firstLine="0" w:firstLineChars="0"/>
        <w:jc w:val="both"/>
        <w:textAlignment w:val="auto"/>
        <w:outlineLvl w:val="0"/>
        <w:rPr>
          <w:rFonts w:hint="default" w:ascii="Times New Roman" w:hAnsi="Times New Roman" w:eastAsia="仿宋" w:cs="Times New Roman"/>
          <w:color w:val="auto"/>
          <w:sz w:val="28"/>
          <w:szCs w:val="28"/>
        </w:rPr>
      </w:pPr>
      <w:bookmarkStart w:id="15" w:name="_Toc18340"/>
      <w:r>
        <w:rPr>
          <w:rFonts w:hint="default" w:ascii="Times New Roman" w:hAnsi="Times New Roman" w:eastAsia="仿宋" w:cs="Times New Roman"/>
          <w:color w:val="auto"/>
          <w:sz w:val="28"/>
          <w:szCs w:val="28"/>
        </w:rPr>
        <w:t>1.3验收过程简况</w:t>
      </w:r>
      <w:bookmarkEnd w:id="15"/>
    </w:p>
    <w:p>
      <w:pPr>
        <w:keepNext w:val="0"/>
        <w:keepLines w:val="0"/>
        <w:pageBreakBefore w:val="0"/>
        <w:widowControl/>
        <w:kinsoku/>
        <w:wordWrap/>
        <w:overflowPunct/>
        <w:topLinePunct/>
        <w:autoSpaceDE/>
        <w:autoSpaceDN/>
        <w:bidi w:val="0"/>
        <w:adjustRightInd w:val="0"/>
        <w:snapToGrid w:val="0"/>
        <w:spacing w:after="0" w:line="360" w:lineRule="auto"/>
        <w:ind w:firstLine="560" w:firstLineChars="200"/>
        <w:textAlignment w:val="auto"/>
        <w:rPr>
          <w:rFonts w:hint="default" w:ascii="Times New Roman" w:hAnsi="Times New Roman" w:eastAsia="仿宋" w:cs="Times New Roman"/>
          <w:color w:val="auto"/>
          <w:kern w:val="0"/>
          <w:sz w:val="28"/>
          <w:szCs w:val="28"/>
          <w:lang w:val="en-US" w:eastAsia="zh-CN" w:bidi="ar-SA"/>
        </w:rPr>
      </w:pPr>
      <w:r>
        <w:rPr>
          <w:rFonts w:hint="eastAsia" w:ascii="Times New Roman" w:hAnsi="Times New Roman" w:eastAsia="仿宋" w:cs="Times New Roman"/>
          <w:color w:val="auto"/>
          <w:kern w:val="0"/>
          <w:sz w:val="28"/>
          <w:szCs w:val="28"/>
          <w:lang w:val="en-US" w:eastAsia="zh-CN" w:bidi="ar-SA"/>
        </w:rPr>
        <w:t>2024.7.15-2024.7.16、2024.7.18-2024.7.20分别委托福建守真检测技术有限公司和福建恒信环保安全技术有限公司</w:t>
      </w:r>
      <w:r>
        <w:rPr>
          <w:rFonts w:hint="default" w:ascii="Times New Roman" w:hAnsi="Times New Roman" w:eastAsia="仿宋" w:cs="Times New Roman"/>
          <w:color w:val="auto"/>
          <w:kern w:val="0"/>
          <w:sz w:val="28"/>
          <w:szCs w:val="28"/>
          <w:lang w:val="en-US" w:eastAsia="zh-CN" w:bidi="ar-SA"/>
        </w:rPr>
        <w:t>对该项目的污染物排放状况进行监测，根据验收监测结果、现场检查结果，结合《建设项目竣工环境保护验收暂行办法》(国环规环评[2017]4号)有关要求，编制本项目竣工环境保护验收监测报告。</w:t>
      </w:r>
    </w:p>
    <w:p>
      <w:pPr>
        <w:keepNext w:val="0"/>
        <w:keepLines w:val="0"/>
        <w:pageBreakBefore w:val="0"/>
        <w:widowControl/>
        <w:kinsoku/>
        <w:wordWrap/>
        <w:overflowPunct/>
        <w:topLinePunct/>
        <w:autoSpaceDE/>
        <w:autoSpaceDN/>
        <w:bidi w:val="0"/>
        <w:adjustRightInd w:val="0"/>
        <w:snapToGrid w:val="0"/>
        <w:spacing w:after="0" w:line="360" w:lineRule="auto"/>
        <w:ind w:firstLine="560" w:firstLineChars="200"/>
        <w:textAlignment w:val="auto"/>
        <w:rPr>
          <w:rFonts w:hint="default" w:ascii="Times New Roman" w:hAnsi="Times New Roman" w:eastAsia="仿宋" w:cs="Times New Roman"/>
          <w:color w:val="auto"/>
          <w:kern w:val="0"/>
          <w:sz w:val="28"/>
          <w:szCs w:val="28"/>
          <w:lang w:val="en-US" w:eastAsia="zh-CN" w:bidi="ar-SA"/>
        </w:rPr>
      </w:pPr>
      <w:r>
        <w:rPr>
          <w:rFonts w:hint="default" w:ascii="Times New Roman" w:hAnsi="Times New Roman" w:eastAsia="仿宋" w:cs="Times New Roman"/>
          <w:color w:val="auto"/>
          <w:kern w:val="0"/>
          <w:sz w:val="28"/>
          <w:szCs w:val="28"/>
          <w:lang w:val="en-US" w:eastAsia="zh-CN" w:bidi="ar-SA"/>
        </w:rPr>
        <w:t>20</w:t>
      </w:r>
      <w:r>
        <w:rPr>
          <w:rFonts w:hint="eastAsia" w:ascii="Times New Roman" w:hAnsi="Times New Roman" w:eastAsia="仿宋" w:cs="Times New Roman"/>
          <w:color w:val="auto"/>
          <w:kern w:val="0"/>
          <w:sz w:val="28"/>
          <w:szCs w:val="28"/>
          <w:lang w:val="en-US" w:eastAsia="zh-CN" w:bidi="ar-SA"/>
        </w:rPr>
        <w:t>24</w:t>
      </w:r>
      <w:r>
        <w:rPr>
          <w:rFonts w:hint="default" w:ascii="Times New Roman" w:hAnsi="Times New Roman" w:eastAsia="仿宋" w:cs="Times New Roman"/>
          <w:color w:val="auto"/>
          <w:kern w:val="0"/>
          <w:sz w:val="28"/>
          <w:szCs w:val="28"/>
          <w:lang w:val="en-US" w:eastAsia="zh-CN" w:bidi="ar-SA"/>
        </w:rPr>
        <w:t>年</w:t>
      </w:r>
      <w:r>
        <w:rPr>
          <w:rFonts w:hint="eastAsia" w:ascii="Times New Roman" w:hAnsi="Times New Roman" w:eastAsia="仿宋" w:cs="Times New Roman"/>
          <w:color w:val="auto"/>
          <w:kern w:val="0"/>
          <w:sz w:val="28"/>
          <w:szCs w:val="28"/>
          <w:lang w:val="en-US" w:eastAsia="zh-CN" w:bidi="ar-SA"/>
        </w:rPr>
        <w:t>7</w:t>
      </w:r>
      <w:r>
        <w:rPr>
          <w:rFonts w:hint="default" w:ascii="Times New Roman" w:hAnsi="Times New Roman" w:eastAsia="仿宋" w:cs="Times New Roman"/>
          <w:color w:val="auto"/>
          <w:kern w:val="0"/>
          <w:sz w:val="28"/>
          <w:szCs w:val="28"/>
          <w:lang w:val="en-US" w:eastAsia="zh-CN" w:bidi="ar-SA"/>
        </w:rPr>
        <w:t>月</w:t>
      </w:r>
      <w:r>
        <w:rPr>
          <w:rFonts w:hint="eastAsia" w:ascii="Times New Roman" w:hAnsi="Times New Roman" w:eastAsia="仿宋" w:cs="Times New Roman"/>
          <w:color w:val="auto"/>
          <w:kern w:val="0"/>
          <w:sz w:val="28"/>
          <w:szCs w:val="28"/>
          <w:lang w:val="en-US" w:eastAsia="zh-CN" w:bidi="ar-SA"/>
        </w:rPr>
        <w:t>27</w:t>
      </w:r>
      <w:r>
        <w:rPr>
          <w:rFonts w:hint="default" w:ascii="Times New Roman" w:hAnsi="Times New Roman" w:eastAsia="仿宋" w:cs="Times New Roman"/>
          <w:color w:val="auto"/>
          <w:kern w:val="0"/>
          <w:sz w:val="28"/>
          <w:szCs w:val="28"/>
          <w:lang w:val="en-US" w:eastAsia="zh-CN" w:bidi="ar-SA"/>
        </w:rPr>
        <w:t>日在</w:t>
      </w:r>
      <w:r>
        <w:rPr>
          <w:rFonts w:hint="eastAsia" w:ascii="Times New Roman" w:hAnsi="Times New Roman" w:eastAsia="仿宋" w:cs="Times New Roman"/>
          <w:color w:val="auto"/>
          <w:kern w:val="0"/>
          <w:sz w:val="28"/>
          <w:szCs w:val="28"/>
          <w:lang w:val="en-US" w:eastAsia="zh-CN" w:bidi="ar-SA"/>
        </w:rPr>
        <w:t>漳州市福建嘉田农业开发有限公司</w:t>
      </w:r>
      <w:r>
        <w:rPr>
          <w:rFonts w:hint="default" w:ascii="Times New Roman" w:hAnsi="Times New Roman" w:eastAsia="仿宋" w:cs="Times New Roman"/>
          <w:color w:val="auto"/>
          <w:kern w:val="0"/>
          <w:sz w:val="28"/>
          <w:szCs w:val="28"/>
          <w:lang w:val="en-US" w:eastAsia="zh-CN" w:bidi="ar-SA"/>
        </w:rPr>
        <w:t>会议室召开验收会，本次验收为企业自主验收。验收小组包括</w:t>
      </w:r>
      <w:r>
        <w:rPr>
          <w:rFonts w:hint="eastAsia" w:ascii="Times New Roman" w:hAnsi="Times New Roman" w:eastAsia="仿宋" w:cs="Times New Roman"/>
          <w:color w:val="auto"/>
          <w:kern w:val="0"/>
          <w:sz w:val="28"/>
          <w:szCs w:val="28"/>
          <w:lang w:val="en-US" w:eastAsia="zh-CN" w:bidi="ar-SA"/>
        </w:rPr>
        <w:t>福建嘉田农业开发有限公司</w:t>
      </w:r>
      <w:r>
        <w:rPr>
          <w:rFonts w:hint="default" w:ascii="Times New Roman" w:hAnsi="Times New Roman" w:eastAsia="仿宋" w:cs="Times New Roman"/>
          <w:color w:val="auto"/>
          <w:kern w:val="0"/>
          <w:sz w:val="28"/>
          <w:szCs w:val="28"/>
          <w:lang w:val="en-US" w:eastAsia="zh-CN" w:bidi="ar-SA"/>
        </w:rPr>
        <w:t>（建设单位）</w:t>
      </w:r>
      <w:r>
        <w:rPr>
          <w:rFonts w:hint="eastAsia" w:ascii="Times New Roman" w:hAnsi="Times New Roman" w:eastAsia="仿宋" w:cs="Times New Roman"/>
          <w:color w:val="auto"/>
          <w:kern w:val="0"/>
          <w:sz w:val="28"/>
          <w:szCs w:val="28"/>
          <w:lang w:val="en-US" w:eastAsia="zh-CN" w:bidi="ar-SA"/>
        </w:rPr>
        <w:t>2人、漳州绿园环保技术咨询有限公司（编制单位）以及专家2人。</w:t>
      </w:r>
      <w:r>
        <w:rPr>
          <w:rFonts w:hint="default" w:ascii="Times New Roman" w:hAnsi="Times New Roman" w:eastAsia="仿宋" w:cs="Times New Roman"/>
          <w:color w:val="auto"/>
          <w:kern w:val="0"/>
          <w:sz w:val="28"/>
          <w:szCs w:val="28"/>
          <w:lang w:val="en-US" w:eastAsia="zh-CN" w:bidi="ar-SA"/>
        </w:rPr>
        <w:t>验收小组以书面形式对验收监测报告提出验收意见，同意本项目通过竣工环境保护验收。</w:t>
      </w:r>
    </w:p>
    <w:p>
      <w:pPr>
        <w:pStyle w:val="9"/>
        <w:keepNext w:val="0"/>
        <w:keepLines w:val="0"/>
        <w:pageBreakBefore w:val="0"/>
        <w:widowControl/>
        <w:kinsoku/>
        <w:wordWrap/>
        <w:overflowPunct/>
        <w:autoSpaceDE/>
        <w:autoSpaceDN/>
        <w:bidi w:val="0"/>
        <w:adjustRightInd w:val="0"/>
        <w:snapToGrid w:val="0"/>
        <w:spacing w:after="0"/>
        <w:ind w:firstLine="0" w:firstLineChars="0"/>
        <w:jc w:val="both"/>
        <w:textAlignment w:val="auto"/>
        <w:outlineLvl w:val="0"/>
        <w:rPr>
          <w:rFonts w:hint="default" w:ascii="Times New Roman" w:hAnsi="Times New Roman" w:eastAsia="仿宋" w:cs="Times New Roman"/>
          <w:color w:val="auto"/>
          <w:sz w:val="28"/>
          <w:szCs w:val="28"/>
        </w:rPr>
      </w:pPr>
      <w:bookmarkStart w:id="16" w:name="_Toc481"/>
      <w:r>
        <w:rPr>
          <w:rFonts w:hint="default" w:ascii="Times New Roman" w:hAnsi="Times New Roman" w:eastAsia="仿宋" w:cs="Times New Roman"/>
          <w:color w:val="auto"/>
          <w:sz w:val="28"/>
          <w:szCs w:val="28"/>
        </w:rPr>
        <w:t>1.4公众反馈意见及处理情况</w:t>
      </w:r>
      <w:bookmarkEnd w:id="16"/>
    </w:p>
    <w:p>
      <w:pPr>
        <w:pStyle w:val="9"/>
        <w:keepNext w:val="0"/>
        <w:keepLines w:val="0"/>
        <w:pageBreakBefore w:val="0"/>
        <w:widowControl/>
        <w:kinsoku/>
        <w:wordWrap/>
        <w:overflowPunct/>
        <w:autoSpaceDE/>
        <w:autoSpaceDN/>
        <w:bidi w:val="0"/>
        <w:adjustRightInd w:val="0"/>
        <w:snapToGrid w:val="0"/>
        <w:spacing w:after="0"/>
        <w:ind w:firstLine="560"/>
        <w:jc w:val="both"/>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建设项目在设计、施工和验收期间未收到过公众反馈意见或投诉，相应的环保措施及环保设施均落实且运行正常。</w:t>
      </w:r>
    </w:p>
    <w:p>
      <w:pPr>
        <w:pStyle w:val="9"/>
        <w:keepNext w:val="0"/>
        <w:keepLines w:val="0"/>
        <w:pageBreakBefore w:val="0"/>
        <w:widowControl/>
        <w:kinsoku/>
        <w:wordWrap/>
        <w:overflowPunct/>
        <w:autoSpaceDE/>
        <w:autoSpaceDN/>
        <w:bidi w:val="0"/>
        <w:adjustRightInd w:val="0"/>
        <w:snapToGrid w:val="0"/>
        <w:spacing w:after="0"/>
        <w:ind w:firstLine="0" w:firstLineChars="0"/>
        <w:jc w:val="both"/>
        <w:textAlignment w:val="auto"/>
        <w:outlineLvl w:val="0"/>
        <w:rPr>
          <w:rFonts w:hint="default" w:ascii="Times New Roman" w:hAnsi="Times New Roman" w:eastAsia="仿宋" w:cs="Times New Roman"/>
          <w:b/>
          <w:color w:val="auto"/>
          <w:sz w:val="30"/>
          <w:szCs w:val="30"/>
        </w:rPr>
      </w:pPr>
      <w:bookmarkStart w:id="17" w:name="_Toc14729"/>
      <w:r>
        <w:rPr>
          <w:rFonts w:hint="default" w:ascii="Times New Roman" w:hAnsi="Times New Roman" w:eastAsia="仿宋" w:cs="Times New Roman"/>
          <w:b/>
          <w:color w:val="auto"/>
          <w:sz w:val="30"/>
          <w:szCs w:val="30"/>
        </w:rPr>
        <w:t>2.其他环境保护措施的落实情况</w:t>
      </w:r>
      <w:bookmarkEnd w:id="17"/>
    </w:p>
    <w:p>
      <w:pPr>
        <w:pStyle w:val="9"/>
        <w:keepNext w:val="0"/>
        <w:keepLines w:val="0"/>
        <w:pageBreakBefore w:val="0"/>
        <w:widowControl/>
        <w:kinsoku/>
        <w:wordWrap/>
        <w:overflowPunct/>
        <w:autoSpaceDE/>
        <w:autoSpaceDN/>
        <w:bidi w:val="0"/>
        <w:adjustRightInd w:val="0"/>
        <w:snapToGrid w:val="0"/>
        <w:spacing w:after="0"/>
        <w:ind w:firstLine="0" w:firstLineChars="0"/>
        <w:jc w:val="both"/>
        <w:textAlignment w:val="auto"/>
        <w:outlineLvl w:val="0"/>
        <w:rPr>
          <w:rFonts w:hint="default" w:ascii="Times New Roman" w:hAnsi="Times New Roman" w:eastAsia="仿宋" w:cs="Times New Roman"/>
          <w:color w:val="auto"/>
          <w:sz w:val="28"/>
          <w:szCs w:val="28"/>
        </w:rPr>
      </w:pPr>
      <w:bookmarkStart w:id="18" w:name="_Toc24421"/>
      <w:r>
        <w:rPr>
          <w:rFonts w:hint="default" w:ascii="Times New Roman" w:hAnsi="Times New Roman" w:eastAsia="仿宋" w:cs="Times New Roman"/>
          <w:color w:val="auto"/>
          <w:sz w:val="28"/>
          <w:szCs w:val="28"/>
        </w:rPr>
        <w:t>2.1环保组织机构及规章制度</w:t>
      </w:r>
      <w:bookmarkEnd w:id="18"/>
    </w:p>
    <w:p>
      <w:pPr>
        <w:pStyle w:val="9"/>
        <w:keepNext w:val="0"/>
        <w:keepLines w:val="0"/>
        <w:pageBreakBefore w:val="0"/>
        <w:widowControl/>
        <w:kinsoku/>
        <w:wordWrap/>
        <w:overflowPunct/>
        <w:autoSpaceDE/>
        <w:autoSpaceDN/>
        <w:bidi w:val="0"/>
        <w:adjustRightInd w:val="0"/>
        <w:snapToGrid w:val="0"/>
        <w:spacing w:after="0"/>
        <w:ind w:firstLine="56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本项目由</w:t>
      </w:r>
      <w:r>
        <w:rPr>
          <w:rFonts w:hint="eastAsia" w:ascii="Times New Roman" w:hAnsi="Times New Roman" w:eastAsia="仿宋" w:cs="Times New Roman"/>
          <w:color w:val="auto"/>
          <w:sz w:val="28"/>
          <w:szCs w:val="28"/>
          <w:lang w:val="en-US" w:eastAsia="zh-CN"/>
        </w:rPr>
        <w:t>现场管理人员</w:t>
      </w:r>
      <w:r>
        <w:rPr>
          <w:rFonts w:hint="default" w:ascii="Times New Roman" w:hAnsi="Times New Roman" w:eastAsia="仿宋" w:cs="Times New Roman"/>
          <w:color w:val="auto"/>
          <w:sz w:val="28"/>
          <w:szCs w:val="28"/>
        </w:rPr>
        <w:t>管理负责日常环境管理，监督各项环保措施的执行，确保废水、废气、噪声达标排放，采取措施防止事故性排放。在运营过程中，遵守相关的环境法律、法规，实现资源的合理配置，最大可能消除环境污染，以达到节能降耗的目的，促进企业和社会的共同发展。本项目在验收监测期间尚未建立环保组织机构。</w:t>
      </w:r>
    </w:p>
    <w:p>
      <w:pPr>
        <w:pStyle w:val="9"/>
        <w:keepNext w:val="0"/>
        <w:keepLines w:val="0"/>
        <w:pageBreakBefore w:val="0"/>
        <w:widowControl/>
        <w:kinsoku/>
        <w:wordWrap/>
        <w:overflowPunct/>
        <w:autoSpaceDE/>
        <w:autoSpaceDN/>
        <w:bidi w:val="0"/>
        <w:adjustRightInd w:val="0"/>
        <w:snapToGrid w:val="0"/>
        <w:spacing w:after="0"/>
        <w:ind w:firstLine="0" w:firstLineChars="0"/>
        <w:jc w:val="both"/>
        <w:textAlignment w:val="auto"/>
        <w:outlineLvl w:val="0"/>
        <w:rPr>
          <w:rFonts w:hint="default" w:ascii="Times New Roman" w:hAnsi="Times New Roman" w:eastAsia="仿宋" w:cs="Times New Roman"/>
          <w:color w:val="auto"/>
          <w:sz w:val="28"/>
          <w:szCs w:val="28"/>
        </w:rPr>
      </w:pPr>
      <w:bookmarkStart w:id="19" w:name="_Toc18315"/>
      <w:r>
        <w:rPr>
          <w:rFonts w:hint="default" w:ascii="Times New Roman" w:hAnsi="Times New Roman" w:eastAsia="仿宋" w:cs="Times New Roman"/>
          <w:color w:val="auto"/>
          <w:sz w:val="28"/>
          <w:szCs w:val="28"/>
        </w:rPr>
        <w:t>2.2环境风险防范措施</w:t>
      </w:r>
      <w:bookmarkEnd w:id="19"/>
    </w:p>
    <w:p>
      <w:pPr>
        <w:pStyle w:val="9"/>
        <w:keepNext w:val="0"/>
        <w:keepLines w:val="0"/>
        <w:pageBreakBefore w:val="0"/>
        <w:widowControl/>
        <w:kinsoku/>
        <w:wordWrap/>
        <w:overflowPunct/>
        <w:autoSpaceDE/>
        <w:autoSpaceDN/>
        <w:bidi w:val="0"/>
        <w:adjustRightInd w:val="0"/>
        <w:snapToGrid w:val="0"/>
        <w:spacing w:after="0"/>
        <w:ind w:firstLine="560"/>
        <w:jc w:val="both"/>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rPr>
        <w:t>本项目</w:t>
      </w:r>
      <w:r>
        <w:rPr>
          <w:rFonts w:hint="eastAsia" w:ascii="Times New Roman" w:hAnsi="Times New Roman" w:eastAsia="仿宋" w:cs="Times New Roman"/>
          <w:color w:val="auto"/>
          <w:sz w:val="28"/>
          <w:szCs w:val="28"/>
          <w:lang w:val="en-US" w:eastAsia="zh-CN"/>
        </w:rPr>
        <w:t>尚未</w:t>
      </w:r>
      <w:r>
        <w:rPr>
          <w:rFonts w:hint="default" w:ascii="Times New Roman" w:hAnsi="Times New Roman" w:eastAsia="仿宋" w:cs="Times New Roman"/>
          <w:color w:val="auto"/>
          <w:sz w:val="28"/>
          <w:szCs w:val="28"/>
        </w:rPr>
        <w:t>制定环境风险应急预案</w:t>
      </w:r>
      <w:r>
        <w:rPr>
          <w:rFonts w:hint="default"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后续会进一步补充完整</w:t>
      </w:r>
      <w:r>
        <w:rPr>
          <w:rFonts w:hint="default" w:ascii="Times New Roman" w:hAnsi="Times New Roman" w:eastAsia="仿宋" w:cs="Times New Roman"/>
          <w:color w:val="auto"/>
          <w:sz w:val="28"/>
          <w:szCs w:val="28"/>
          <w:lang w:val="en-US" w:eastAsia="zh-CN"/>
        </w:rPr>
        <w:t>。</w:t>
      </w:r>
    </w:p>
    <w:p>
      <w:pPr>
        <w:pStyle w:val="9"/>
        <w:keepNext w:val="0"/>
        <w:keepLines w:val="0"/>
        <w:pageBreakBefore w:val="0"/>
        <w:widowControl/>
        <w:kinsoku/>
        <w:wordWrap/>
        <w:overflowPunct/>
        <w:autoSpaceDE/>
        <w:autoSpaceDN/>
        <w:bidi w:val="0"/>
        <w:adjustRightInd w:val="0"/>
        <w:snapToGrid w:val="0"/>
        <w:spacing w:after="0"/>
        <w:ind w:firstLine="0" w:firstLineChars="0"/>
        <w:jc w:val="both"/>
        <w:textAlignment w:val="auto"/>
        <w:outlineLvl w:val="0"/>
        <w:rPr>
          <w:rFonts w:hint="default" w:ascii="Times New Roman" w:hAnsi="Times New Roman" w:eastAsia="仿宋" w:cs="Times New Roman"/>
          <w:color w:val="auto"/>
          <w:sz w:val="28"/>
          <w:szCs w:val="28"/>
        </w:rPr>
      </w:pPr>
      <w:bookmarkStart w:id="20" w:name="_Toc348"/>
      <w:r>
        <w:rPr>
          <w:rFonts w:hint="default" w:ascii="Times New Roman" w:hAnsi="Times New Roman" w:eastAsia="仿宋" w:cs="Times New Roman"/>
          <w:color w:val="auto"/>
          <w:sz w:val="28"/>
          <w:szCs w:val="28"/>
        </w:rPr>
        <w:t>2.3环境监测计划</w:t>
      </w:r>
      <w:bookmarkEnd w:id="20"/>
    </w:p>
    <w:p>
      <w:pPr>
        <w:pStyle w:val="9"/>
        <w:keepNext w:val="0"/>
        <w:keepLines w:val="0"/>
        <w:pageBreakBefore w:val="0"/>
        <w:widowControl/>
        <w:kinsoku/>
        <w:wordWrap/>
        <w:overflowPunct/>
        <w:autoSpaceDE/>
        <w:autoSpaceDN/>
        <w:bidi w:val="0"/>
        <w:adjustRightInd w:val="0"/>
        <w:snapToGrid w:val="0"/>
        <w:spacing w:after="0"/>
        <w:ind w:firstLine="560"/>
        <w:jc w:val="both"/>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通过验收后</w:t>
      </w:r>
      <w:r>
        <w:rPr>
          <w:rFonts w:hint="default" w:ascii="Times New Roman" w:hAnsi="Times New Roman" w:eastAsia="仿宋" w:cs="Times New Roman"/>
          <w:color w:val="auto"/>
          <w:sz w:val="28"/>
          <w:szCs w:val="28"/>
        </w:rPr>
        <w:t>，我公司定期委托第三方环境监测单位对本项目排放的各项污染物进行定期监测。</w:t>
      </w:r>
    </w:p>
    <w:p>
      <w:pPr>
        <w:pStyle w:val="9"/>
        <w:spacing w:after="0"/>
        <w:ind w:firstLine="560"/>
        <w:rPr>
          <w:rFonts w:hint="default" w:ascii="Times New Roman" w:hAnsi="Times New Roman" w:eastAsia="仿宋" w:cs="Times New Roman"/>
          <w:color w:val="auto"/>
          <w:sz w:val="28"/>
          <w:szCs w:val="28"/>
          <w:lang w:val="en-US" w:eastAsia="zh-CN"/>
        </w:rPr>
      </w:pPr>
    </w:p>
    <w:p>
      <w:pPr>
        <w:pStyle w:val="9"/>
        <w:spacing w:after="0"/>
        <w:ind w:firstLine="560"/>
        <w:rPr>
          <w:rFonts w:hint="default" w:ascii="Times New Roman" w:hAnsi="Times New Roman" w:eastAsia="仿宋" w:cs="Times New Roman"/>
          <w:color w:val="auto"/>
          <w:sz w:val="28"/>
          <w:szCs w:val="28"/>
          <w:lang w:val="en-US" w:eastAsia="zh-CN"/>
        </w:rPr>
      </w:pPr>
    </w:p>
    <w:p>
      <w:pPr>
        <w:pStyle w:val="9"/>
        <w:spacing w:after="0"/>
        <w:ind w:firstLine="560"/>
        <w:rPr>
          <w:rFonts w:hint="default" w:ascii="Times New Roman" w:hAnsi="Times New Roman" w:eastAsia="仿宋" w:cs="Times New Roman"/>
          <w:color w:val="auto"/>
          <w:sz w:val="28"/>
          <w:szCs w:val="28"/>
          <w:lang w:val="en-US" w:eastAsia="zh-CN"/>
        </w:rPr>
      </w:pPr>
    </w:p>
    <w:p>
      <w:pPr>
        <w:pStyle w:val="3"/>
        <w:numPr>
          <w:ilvl w:val="2"/>
          <w:numId w:val="0"/>
        </w:numPr>
        <w:ind w:leftChars="0"/>
        <w:jc w:val="right"/>
        <w:rPr>
          <w:rFonts w:hint="eastAsia" w:ascii="Times New Roman" w:hAnsi="Times New Roman" w:eastAsia="仿宋" w:cs="Times New Roman"/>
          <w:b/>
          <w:bCs/>
          <w:color w:val="auto"/>
          <w:sz w:val="28"/>
          <w:szCs w:val="28"/>
          <w:shd w:val="clear" w:color="auto" w:fill="auto"/>
          <w:lang w:val="en-US" w:eastAsia="zh-CN" w:bidi="ar-SA"/>
        </w:rPr>
      </w:pPr>
      <w:r>
        <w:rPr>
          <w:rFonts w:hint="eastAsia" w:ascii="Times New Roman" w:hAnsi="Times New Roman" w:eastAsia="仿宋" w:cs="Times New Roman"/>
          <w:b/>
          <w:bCs/>
          <w:color w:val="auto"/>
          <w:sz w:val="28"/>
          <w:szCs w:val="28"/>
          <w:shd w:val="clear" w:color="auto" w:fill="auto"/>
          <w:lang w:val="en-US" w:eastAsia="zh-CN" w:bidi="ar-SA"/>
        </w:rPr>
        <w:t>福建嘉田农业开发有限公司</w:t>
      </w:r>
    </w:p>
    <w:p>
      <w:pPr>
        <w:rPr>
          <w:rFonts w:hint="eastAsia"/>
          <w:color w:val="auto"/>
          <w:shd w:val="clear" w:color="auto" w:fill="auto"/>
          <w:lang w:val="en-US" w:eastAsia="zh-CN"/>
        </w:rPr>
        <w:sectPr>
          <w:pgSz w:w="11906" w:h="16838"/>
          <w:pgMar w:top="1587" w:right="1474" w:bottom="1712" w:left="1474" w:header="851" w:footer="992" w:gutter="0"/>
          <w:pgBorders>
            <w:top w:val="none" w:sz="0" w:space="0"/>
            <w:left w:val="none" w:sz="0" w:space="0"/>
            <w:bottom w:val="none" w:sz="0" w:space="0"/>
            <w:right w:val="none" w:sz="0" w:space="0"/>
          </w:pgBorders>
          <w:pgNumType w:fmt="decimal"/>
          <w:cols w:space="720" w:num="1"/>
          <w:rtlGutter w:val="0"/>
          <w:docGrid w:linePitch="312" w:charSpace="0"/>
        </w:sectPr>
      </w:pPr>
    </w:p>
    <w:tbl>
      <w:tblPr>
        <w:tblStyle w:val="7"/>
        <w:tblW w:w="88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3" w:hRule="atLeast"/>
          <w:jc w:val="center"/>
        </w:trPr>
        <w:tc>
          <w:tcPr>
            <w:tcW w:w="8897" w:type="dxa"/>
            <w:tcBorders>
              <w:tl2br w:val="nil"/>
              <w:tr2bl w:val="nil"/>
            </w:tcBorders>
            <w:noWrap w:val="0"/>
            <w:vAlign w:val="center"/>
          </w:tcPr>
          <w:p>
            <w:pPr>
              <w:widowControl w:val="0"/>
              <w:spacing w:line="360" w:lineRule="auto"/>
              <w:jc w:val="center"/>
              <w:outlineLvl w:val="0"/>
              <w:rPr>
                <w:rFonts w:hint="eastAsia" w:ascii="仿宋" w:hAnsi="仿宋" w:eastAsia="仿宋" w:cs="仿宋"/>
                <w:b/>
                <w:color w:val="auto"/>
                <w:sz w:val="48"/>
                <w:szCs w:val="48"/>
                <w:lang w:val="en-US" w:eastAsia="zh-CN"/>
              </w:rPr>
            </w:pPr>
            <w:bookmarkStart w:id="21" w:name="_Toc16075"/>
            <w:r>
              <w:rPr>
                <w:rFonts w:hint="eastAsia" w:ascii="仿宋" w:hAnsi="仿宋" w:eastAsia="仿宋" w:cs="仿宋"/>
                <w:b/>
                <w:color w:val="auto"/>
                <w:sz w:val="48"/>
                <w:szCs w:val="48"/>
                <w:lang w:val="en-US" w:eastAsia="zh-CN"/>
              </w:rPr>
              <w:t>食用菌栽培及加工项目</w:t>
            </w:r>
          </w:p>
          <w:p>
            <w:pPr>
              <w:widowControl w:val="0"/>
              <w:spacing w:line="360" w:lineRule="auto"/>
              <w:jc w:val="center"/>
              <w:outlineLvl w:val="0"/>
              <w:rPr>
                <w:rFonts w:hint="default" w:ascii="仿宋" w:hAnsi="仿宋" w:eastAsia="仿宋"/>
                <w:b/>
                <w:bCs/>
                <w:color w:val="auto"/>
                <w:sz w:val="36"/>
                <w:szCs w:val="36"/>
                <w:vertAlign w:val="baseline"/>
                <w:lang w:val="en-US" w:eastAsia="zh-CN"/>
              </w:rPr>
            </w:pPr>
            <w:r>
              <w:rPr>
                <w:rFonts w:hint="eastAsia" w:ascii="仿宋" w:hAnsi="仿宋" w:eastAsia="仿宋" w:cs="仿宋"/>
                <w:b/>
                <w:color w:val="auto"/>
                <w:sz w:val="48"/>
                <w:szCs w:val="48"/>
                <w:lang w:val="en-US" w:eastAsia="zh-CN"/>
              </w:rPr>
              <w:t>竣工环境保护验收公示情况</w:t>
            </w:r>
            <w:bookmarkEnd w:id="2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8897" w:type="dxa"/>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Times New Roman"/>
                <w:b/>
                <w:bCs/>
                <w:color w:val="auto"/>
                <w:sz w:val="36"/>
                <w:szCs w:val="36"/>
                <w:vertAlign w:val="baseline"/>
                <w:lang w:val="en-US" w:eastAsia="zh-CN"/>
              </w:rPr>
            </w:pPr>
            <w:r>
              <w:rPr>
                <w:rFonts w:hint="eastAsia" w:ascii="仿宋" w:hAnsi="仿宋" w:eastAsia="仿宋" w:cs="Times New Roman"/>
                <w:b/>
                <w:bCs/>
                <w:color w:val="auto"/>
                <w:sz w:val="36"/>
                <w:szCs w:val="36"/>
                <w:vertAlign w:val="baseline"/>
                <w:lang w:val="en-US" w:eastAsia="zh-CN"/>
              </w:rPr>
              <w:t>福建嘉田农业开发有限公司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8897" w:type="dxa"/>
            <w:tcBorders>
              <w:tl2br w:val="nil"/>
              <w:tr2bl w:val="nil"/>
            </w:tcBorders>
            <w:noWrap w:val="0"/>
            <w:vAlign w:val="top"/>
          </w:tcPr>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Times New Roman"/>
                <w:b/>
                <w:bCs/>
                <w:color w:val="auto"/>
                <w:sz w:val="36"/>
                <w:szCs w:val="36"/>
                <w:vertAlign w:val="baseline"/>
                <w:lang w:val="en-US" w:eastAsia="zh-CN"/>
              </w:rPr>
            </w:pPr>
          </w:p>
        </w:tc>
      </w:tr>
    </w:tbl>
    <w:p>
      <w:pPr>
        <w:ind w:left="0" w:leftChars="0" w:firstLine="0" w:firstLineChars="0"/>
        <w:rPr>
          <w:rFonts w:hint="default"/>
          <w:color w:val="0000FF"/>
          <w:lang w:val="en-US" w:eastAsia="zh-CN"/>
        </w:rPr>
        <w:sectPr>
          <w:pgSz w:w="11906" w:h="16838"/>
          <w:pgMar w:top="1440" w:right="1800" w:bottom="1440" w:left="1800" w:header="851" w:footer="992" w:gutter="0"/>
          <w:cols w:space="720" w:num="1"/>
          <w:docGrid w:type="lines" w:linePitch="312" w:charSpace="0"/>
        </w:sectPr>
      </w:pPr>
    </w:p>
    <w:p>
      <w:pPr>
        <w:rPr>
          <w:color w:val="0000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left"/>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g2+aU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qKZQsdPP76f&#10;fj6cfn0juINArfUzxN1bRIbunekwNsO9x2Xk3VVOxV8wIvBD3uNFXtEFwuOj6WQ6zeHi8A0H4GeP&#10;z63z4b0wikSjoA79S7Kyw8aHPnQIidm0WTdSph5KTdqCXr1+k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Mg2+aU5AgAAcQQAAA4AAAAAAAAAAQAgAAAAHwEAAGRycy9lMm9Eb2Mu&#10;eG1sUEsFBgAAAAAGAAYAWQEAAMoFAAAAAA==&#10;">
              <v:fill on="f" focussize="0,0"/>
              <v:stroke on="f" weight="0.5pt"/>
              <v:imagedata o:title=""/>
              <o:lock v:ext="edit" aspectratio="f"/>
              <v:textbox inset="0mm,0mm,0mm,0mm" style="mso-fit-shape-to-text:t;">
                <w:txbxContent>
                  <w:p>
                    <w:pPr>
                      <w:pStyle w:val="5"/>
                      <w:rPr>
                        <w:rFonts w:hint="eastAsia" w:eastAsia="宋体"/>
                        <w:lang w:eastAsia="zh-CN"/>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23AC16"/>
    <w:multiLevelType w:val="singleLevel"/>
    <w:tmpl w:val="AA23AC16"/>
    <w:lvl w:ilvl="0" w:tentative="0">
      <w:start w:val="2"/>
      <w:numFmt w:val="chineseCounting"/>
      <w:lvlText w:val="(%1)"/>
      <w:lvlJc w:val="left"/>
      <w:pPr>
        <w:tabs>
          <w:tab w:val="left" w:pos="312"/>
        </w:tabs>
      </w:pPr>
      <w:rPr>
        <w:rFonts w:hint="eastAsia"/>
      </w:rPr>
    </w:lvl>
  </w:abstractNum>
  <w:abstractNum w:abstractNumId="1">
    <w:nsid w:val="AEFCD820"/>
    <w:multiLevelType w:val="singleLevel"/>
    <w:tmpl w:val="AEFCD820"/>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yMDlkNjRjNjgyZWUwYmI4MzFlYTE0MDI1OTQ5NGIifQ=="/>
  </w:docVars>
  <w:rsids>
    <w:rsidRoot w:val="72A55E19"/>
    <w:rsid w:val="72A55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pPr>
    <w:rPr>
      <w:rFonts w:ascii="Tahoma" w:hAnsi="Tahoma" w:eastAsia="微软雅黑" w:cstheme="minorBidi"/>
      <w:sz w:val="22"/>
      <w:szCs w:val="22"/>
      <w:lang w:val="en-US" w:eastAsia="zh-CN" w:bidi="ar-SA"/>
    </w:rPr>
  </w:style>
  <w:style w:type="paragraph" w:styleId="3">
    <w:name w:val="heading 3"/>
    <w:basedOn w:val="1"/>
    <w:next w:val="1"/>
    <w:qFormat/>
    <w:uiPriority w:val="0"/>
    <w:pPr>
      <w:keepNext/>
      <w:outlineLvl w:val="2"/>
    </w:pPr>
    <w:rPr>
      <w:sz w:val="44"/>
      <w:shd w:val="pct10" w:color="auto" w:fill="FFFFFF"/>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eastAsia="楷体_GB2312"/>
      <w:spacing w:val="-8"/>
      <w:sz w:val="24"/>
    </w:rPr>
  </w:style>
  <w:style w:type="paragraph" w:styleId="4">
    <w:name w:val="footer"/>
    <w:basedOn w:val="1"/>
    <w:qFormat/>
    <w:uiPriority w:val="99"/>
    <w:pPr>
      <w:tabs>
        <w:tab w:val="center" w:pos="4153"/>
        <w:tab w:val="right" w:pos="8306"/>
      </w:tabs>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0正文"/>
    <w:basedOn w:val="1"/>
    <w:autoRedefine/>
    <w:semiHidden/>
    <w:qFormat/>
    <w:uiPriority w:val="99"/>
    <w:pPr>
      <w:spacing w:line="360" w:lineRule="auto"/>
      <w:ind w:firstLine="720" w:firstLineChars="200"/>
    </w:pPr>
    <w:rPr>
      <w:sz w:val="24"/>
      <w:szCs w:val="24"/>
    </w:rPr>
  </w:style>
  <w:style w:type="paragraph" w:customStyle="1" w:styleId="10">
    <w:name w:val="样式 首行缩进:  2 字符1"/>
    <w:basedOn w:val="1"/>
    <w:autoRedefine/>
    <w:qFormat/>
    <w:uiPriority w:val="0"/>
    <w:pPr>
      <w:spacing w:line="360" w:lineRule="auto"/>
      <w:ind w:firstLine="480" w:firstLineChars="200"/>
    </w:pPr>
    <w:rPr>
      <w:rFonts w:cs="宋体"/>
      <w:szCs w:val="20"/>
    </w:rPr>
  </w:style>
  <w:style w:type="paragraph" w:customStyle="1" w:styleId="11">
    <w:name w:val="Normal (Web)"/>
    <w:basedOn w:val="1"/>
    <w:autoRedefine/>
    <w:qFormat/>
    <w:uiPriority w:val="0"/>
    <w:pPr>
      <w:adjustRightInd/>
      <w:snapToGrid/>
      <w:spacing w:before="100" w:beforeLines="0" w:beforeAutospacing="1" w:after="100" w:afterLines="0" w:afterAutospacing="1"/>
    </w:pPr>
    <w:rPr>
      <w:rFonts w:ascii="宋体" w:hAnsi="宋体" w:eastAsia="宋体" w:cs="宋体"/>
      <w:sz w:val="24"/>
      <w:szCs w:val="24"/>
    </w:rPr>
  </w:style>
  <w:style w:type="paragraph" w:customStyle="1" w:styleId="12">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3">
    <w:name w:val="图图正文"/>
    <w:basedOn w:val="1"/>
    <w:autoRedefine/>
    <w:qFormat/>
    <w:uiPriority w:val="0"/>
    <w:pPr>
      <w:widowControl w:val="0"/>
      <w:spacing w:line="360" w:lineRule="auto"/>
      <w:ind w:firstLine="200" w:firstLineChars="200"/>
      <w:jc w:val="both"/>
    </w:pPr>
    <w:rPr>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3</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2024-07-29T02:32:00Z</dcterms:created>
  <dc:creator>Administrator</dc:creator>
  <cp:lastModifiedBy>Administrator</cp:lastModifiedBy>
  <dcterms:modified xsi:type="dcterms:W3CDTF">2024-07-29T02:51:16Z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A5ABC408A99643FEBE960A95521273C8_11</vt:lpwstr>
  </property>
</Properties>
</file>